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50" w:rsidRDefault="00446F50" w:rsidP="00446F50">
      <w:pPr>
        <w:jc w:val="center"/>
        <w:rPr>
          <w:b/>
          <w:sz w:val="48"/>
          <w:szCs w:val="48"/>
        </w:rPr>
      </w:pPr>
    </w:p>
    <w:p w:rsidR="00446F50" w:rsidRDefault="00446F50" w:rsidP="00446F50">
      <w:pPr>
        <w:jc w:val="center"/>
        <w:rPr>
          <w:b/>
          <w:sz w:val="48"/>
          <w:szCs w:val="48"/>
        </w:rPr>
      </w:pPr>
    </w:p>
    <w:p w:rsidR="00446F50" w:rsidRDefault="00446F50" w:rsidP="00446F50">
      <w:pPr>
        <w:jc w:val="center"/>
        <w:rPr>
          <w:b/>
          <w:sz w:val="48"/>
          <w:szCs w:val="48"/>
        </w:rPr>
      </w:pPr>
    </w:p>
    <w:p w:rsidR="00446F50" w:rsidRDefault="00446F50" w:rsidP="00446F50">
      <w:pPr>
        <w:jc w:val="center"/>
        <w:rPr>
          <w:b/>
          <w:sz w:val="48"/>
          <w:szCs w:val="48"/>
        </w:rPr>
      </w:pPr>
    </w:p>
    <w:p w:rsidR="00446F50" w:rsidRDefault="00446F50" w:rsidP="00446F50">
      <w:pPr>
        <w:jc w:val="center"/>
        <w:rPr>
          <w:b/>
          <w:sz w:val="48"/>
          <w:szCs w:val="48"/>
        </w:rPr>
      </w:pPr>
    </w:p>
    <w:p w:rsidR="00446F50" w:rsidRDefault="00446F50" w:rsidP="00446F50">
      <w:pPr>
        <w:jc w:val="center"/>
        <w:rPr>
          <w:b/>
          <w:sz w:val="48"/>
          <w:szCs w:val="48"/>
        </w:rPr>
      </w:pPr>
      <w:r w:rsidRPr="005E7CD1">
        <w:rPr>
          <w:b/>
          <w:sz w:val="48"/>
          <w:szCs w:val="48"/>
        </w:rPr>
        <w:t xml:space="preserve">Выступление </w:t>
      </w:r>
    </w:p>
    <w:p w:rsidR="00446F50" w:rsidRPr="005E7CD1" w:rsidRDefault="00446F50" w:rsidP="00446F50">
      <w:pPr>
        <w:jc w:val="center"/>
        <w:rPr>
          <w:b/>
          <w:sz w:val="48"/>
          <w:szCs w:val="48"/>
        </w:rPr>
      </w:pPr>
      <w:r w:rsidRPr="005E7CD1">
        <w:rPr>
          <w:b/>
          <w:sz w:val="48"/>
          <w:szCs w:val="48"/>
        </w:rPr>
        <w:t xml:space="preserve">на заседании методического совета ИМЦ </w:t>
      </w:r>
    </w:p>
    <w:p w:rsidR="00446F50" w:rsidRDefault="00446F50" w:rsidP="00446F50">
      <w:pPr>
        <w:jc w:val="center"/>
        <w:rPr>
          <w:b/>
          <w:sz w:val="48"/>
          <w:szCs w:val="48"/>
        </w:rPr>
      </w:pPr>
      <w:r w:rsidRPr="005E7CD1">
        <w:rPr>
          <w:b/>
          <w:sz w:val="48"/>
          <w:szCs w:val="48"/>
        </w:rPr>
        <w:t xml:space="preserve">по обобщению опыта работы школы </w:t>
      </w:r>
    </w:p>
    <w:p w:rsidR="00446F50" w:rsidRDefault="00446F50" w:rsidP="00446F50">
      <w:pPr>
        <w:jc w:val="center"/>
        <w:rPr>
          <w:b/>
          <w:sz w:val="48"/>
          <w:szCs w:val="48"/>
        </w:rPr>
      </w:pPr>
      <w:r w:rsidRPr="005E7CD1">
        <w:rPr>
          <w:b/>
          <w:sz w:val="48"/>
          <w:szCs w:val="48"/>
        </w:rPr>
        <w:t xml:space="preserve">по теме: </w:t>
      </w:r>
    </w:p>
    <w:p w:rsidR="00446F50" w:rsidRPr="005E7CD1" w:rsidRDefault="00446F50" w:rsidP="00446F50">
      <w:pPr>
        <w:jc w:val="center"/>
        <w:rPr>
          <w:b/>
          <w:sz w:val="48"/>
          <w:szCs w:val="48"/>
        </w:rPr>
      </w:pPr>
    </w:p>
    <w:p w:rsidR="00446F50" w:rsidRDefault="00446F50" w:rsidP="00446F50">
      <w:pPr>
        <w:jc w:val="center"/>
        <w:rPr>
          <w:b/>
          <w:sz w:val="64"/>
          <w:szCs w:val="64"/>
        </w:rPr>
      </w:pPr>
      <w:r w:rsidRPr="005E7CD1">
        <w:rPr>
          <w:b/>
          <w:sz w:val="64"/>
          <w:szCs w:val="64"/>
        </w:rPr>
        <w:t xml:space="preserve">«Опыт реализации </w:t>
      </w:r>
    </w:p>
    <w:p w:rsidR="00446F50" w:rsidRDefault="00446F50" w:rsidP="00446F50">
      <w:pPr>
        <w:jc w:val="center"/>
        <w:rPr>
          <w:b/>
          <w:sz w:val="64"/>
          <w:szCs w:val="64"/>
        </w:rPr>
      </w:pPr>
      <w:r w:rsidRPr="005E7CD1">
        <w:rPr>
          <w:b/>
          <w:sz w:val="64"/>
          <w:szCs w:val="64"/>
        </w:rPr>
        <w:t xml:space="preserve">целостного подхода </w:t>
      </w:r>
    </w:p>
    <w:p w:rsidR="00446F50" w:rsidRPr="005E7CD1" w:rsidRDefault="00446F50" w:rsidP="00446F50">
      <w:pPr>
        <w:jc w:val="center"/>
        <w:rPr>
          <w:b/>
          <w:sz w:val="64"/>
          <w:szCs w:val="64"/>
        </w:rPr>
      </w:pPr>
      <w:r w:rsidRPr="005E7CD1">
        <w:rPr>
          <w:b/>
          <w:sz w:val="64"/>
          <w:szCs w:val="64"/>
        </w:rPr>
        <w:t>к образовательному процессу</w:t>
      </w:r>
    </w:p>
    <w:p w:rsidR="00446F50" w:rsidRDefault="00446F50" w:rsidP="00446F50">
      <w:pPr>
        <w:jc w:val="center"/>
        <w:rPr>
          <w:b/>
          <w:sz w:val="64"/>
          <w:szCs w:val="64"/>
        </w:rPr>
      </w:pPr>
      <w:r w:rsidRPr="005E7CD1">
        <w:rPr>
          <w:b/>
          <w:sz w:val="64"/>
          <w:szCs w:val="64"/>
        </w:rPr>
        <w:t xml:space="preserve"> в условиях, обеспечивающих личностный рост обучающихся»</w:t>
      </w:r>
    </w:p>
    <w:p w:rsidR="00446F50" w:rsidRDefault="00446F50" w:rsidP="00446F50">
      <w:pPr>
        <w:jc w:val="center"/>
        <w:rPr>
          <w:b/>
          <w:sz w:val="64"/>
          <w:szCs w:val="64"/>
        </w:rPr>
      </w:pPr>
    </w:p>
    <w:p w:rsidR="00446F50" w:rsidRDefault="00446F50" w:rsidP="00446F50">
      <w:pPr>
        <w:jc w:val="center"/>
        <w:rPr>
          <w:b/>
          <w:sz w:val="32"/>
          <w:szCs w:val="32"/>
        </w:rPr>
      </w:pPr>
    </w:p>
    <w:p w:rsidR="00446F50" w:rsidRDefault="00446F50" w:rsidP="00446F50">
      <w:pPr>
        <w:jc w:val="center"/>
        <w:rPr>
          <w:b/>
          <w:sz w:val="32"/>
          <w:szCs w:val="32"/>
        </w:rPr>
      </w:pPr>
    </w:p>
    <w:p w:rsidR="00446F50" w:rsidRDefault="00446F50" w:rsidP="00446F50">
      <w:pPr>
        <w:jc w:val="center"/>
        <w:rPr>
          <w:b/>
          <w:sz w:val="32"/>
          <w:szCs w:val="32"/>
        </w:rPr>
      </w:pPr>
    </w:p>
    <w:p w:rsidR="00446F50" w:rsidRDefault="00446F50" w:rsidP="00446F50">
      <w:pPr>
        <w:jc w:val="center"/>
        <w:rPr>
          <w:b/>
          <w:sz w:val="32"/>
          <w:szCs w:val="32"/>
        </w:rPr>
      </w:pPr>
    </w:p>
    <w:p w:rsidR="00446F50" w:rsidRDefault="00446F50" w:rsidP="00446F50">
      <w:pPr>
        <w:jc w:val="center"/>
        <w:rPr>
          <w:b/>
          <w:sz w:val="32"/>
          <w:szCs w:val="32"/>
        </w:rPr>
      </w:pPr>
    </w:p>
    <w:p w:rsidR="00446F50" w:rsidRDefault="00446F50" w:rsidP="00446F50">
      <w:pPr>
        <w:jc w:val="center"/>
        <w:rPr>
          <w:b/>
          <w:sz w:val="32"/>
          <w:szCs w:val="32"/>
        </w:rPr>
      </w:pPr>
    </w:p>
    <w:p w:rsidR="00446F50" w:rsidRDefault="00446F50" w:rsidP="00446F50">
      <w:pPr>
        <w:jc w:val="center"/>
        <w:rPr>
          <w:b/>
          <w:sz w:val="32"/>
          <w:szCs w:val="32"/>
        </w:rPr>
      </w:pPr>
    </w:p>
    <w:p w:rsidR="00446F50" w:rsidRPr="005E7CD1" w:rsidRDefault="00446F50" w:rsidP="00446F5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  <w:r w:rsidRPr="005E7CD1">
        <w:rPr>
          <w:sz w:val="32"/>
          <w:szCs w:val="32"/>
        </w:rPr>
        <w:t>МОУ СОШ № 8 ст. Копанской</w:t>
      </w:r>
    </w:p>
    <w:p w:rsidR="00446F50" w:rsidRPr="005E7CD1" w:rsidRDefault="00446F50" w:rsidP="00446F5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Pr="005E7CD1">
        <w:rPr>
          <w:sz w:val="32"/>
          <w:szCs w:val="32"/>
        </w:rPr>
        <w:t xml:space="preserve">МО </w:t>
      </w:r>
      <w:proofErr w:type="spellStart"/>
      <w:r w:rsidRPr="005E7CD1">
        <w:rPr>
          <w:sz w:val="32"/>
          <w:szCs w:val="32"/>
        </w:rPr>
        <w:t>Ейский</w:t>
      </w:r>
      <w:proofErr w:type="spellEnd"/>
      <w:r w:rsidRPr="005E7CD1">
        <w:rPr>
          <w:sz w:val="32"/>
          <w:szCs w:val="32"/>
        </w:rPr>
        <w:t xml:space="preserve"> район</w:t>
      </w:r>
    </w:p>
    <w:p w:rsidR="00446F50" w:rsidRPr="005E7CD1" w:rsidRDefault="00446F50" w:rsidP="00446F5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 w:rsidRPr="005E7CD1">
        <w:rPr>
          <w:sz w:val="32"/>
          <w:szCs w:val="32"/>
        </w:rPr>
        <w:t>Зам. директора по УВР</w:t>
      </w:r>
    </w:p>
    <w:p w:rsidR="00446F50" w:rsidRDefault="00446F50" w:rsidP="00446F5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Pr="005E7CD1">
        <w:rPr>
          <w:sz w:val="32"/>
          <w:szCs w:val="32"/>
        </w:rPr>
        <w:t>Мухина Г.В.</w:t>
      </w:r>
    </w:p>
    <w:p w:rsidR="00446F50" w:rsidRDefault="00446F50" w:rsidP="00446F50">
      <w:pPr>
        <w:jc w:val="center"/>
        <w:rPr>
          <w:sz w:val="32"/>
          <w:szCs w:val="32"/>
        </w:rPr>
      </w:pPr>
    </w:p>
    <w:p w:rsidR="00446F50" w:rsidRDefault="00446F50" w:rsidP="00446F50">
      <w:pPr>
        <w:jc w:val="center"/>
        <w:rPr>
          <w:sz w:val="32"/>
          <w:szCs w:val="32"/>
        </w:rPr>
      </w:pPr>
    </w:p>
    <w:p w:rsidR="00446F50" w:rsidRDefault="00446F50" w:rsidP="00446F50">
      <w:pPr>
        <w:jc w:val="center"/>
        <w:rPr>
          <w:sz w:val="32"/>
          <w:szCs w:val="32"/>
        </w:rPr>
      </w:pPr>
    </w:p>
    <w:p w:rsidR="00446F50" w:rsidRPr="005E7CD1" w:rsidRDefault="00446F50" w:rsidP="00446F50">
      <w:pPr>
        <w:jc w:val="center"/>
        <w:rPr>
          <w:sz w:val="32"/>
          <w:szCs w:val="32"/>
        </w:rPr>
      </w:pPr>
      <w:r>
        <w:rPr>
          <w:sz w:val="32"/>
          <w:szCs w:val="32"/>
        </w:rPr>
        <w:t>Ноябрь 2011 г.</w:t>
      </w:r>
    </w:p>
    <w:p w:rsidR="00C23744" w:rsidRDefault="00C23744" w:rsidP="000F3117">
      <w:pPr>
        <w:jc w:val="center"/>
      </w:pPr>
    </w:p>
    <w:p w:rsidR="00C23744" w:rsidRDefault="00C23744" w:rsidP="000F3117">
      <w:pPr>
        <w:jc w:val="center"/>
      </w:pPr>
    </w:p>
    <w:p w:rsidR="000F3117" w:rsidRDefault="000F3117" w:rsidP="000F3117">
      <w:pPr>
        <w:jc w:val="center"/>
      </w:pPr>
      <w:r>
        <w:t xml:space="preserve">Опыт </w:t>
      </w:r>
    </w:p>
    <w:p w:rsidR="000F3117" w:rsidRDefault="000F3117" w:rsidP="000F3117">
      <w:pPr>
        <w:jc w:val="center"/>
      </w:pPr>
      <w:r>
        <w:t>реализации целостного подхода к образовательному процессу в условиях, обеспечивающих личностный рост обучающихся.</w:t>
      </w:r>
    </w:p>
    <w:p w:rsidR="000F3117" w:rsidRDefault="000F3117" w:rsidP="000F3117">
      <w:pPr>
        <w:jc w:val="center"/>
      </w:pPr>
    </w:p>
    <w:p w:rsidR="000F3117" w:rsidRDefault="001E3EFB" w:rsidP="000F3117">
      <w:pPr>
        <w:jc w:val="center"/>
      </w:pPr>
      <w:r>
        <w:rPr>
          <w:noProof/>
          <w:lang w:eastAsia="ru-RU"/>
        </w:rPr>
        <w:pict>
          <v:rect id="_x0000_s1026" style="position:absolute;left:0;text-align:left;margin-left:114.95pt;margin-top:6.7pt;width:330.8pt;height:27.85pt;z-index:251658240" strokeweight="1.5pt">
            <v:textbox>
              <w:txbxContent>
                <w:p w:rsidR="00CC5933" w:rsidRPr="003C57B9" w:rsidRDefault="00CC5933" w:rsidP="00CC5933">
                  <w:pPr>
                    <w:jc w:val="center"/>
                    <w:rPr>
                      <w:b/>
                    </w:rPr>
                  </w:pPr>
                  <w:proofErr w:type="spellStart"/>
                  <w:r w:rsidRPr="003C57B9">
                    <w:rPr>
                      <w:b/>
                    </w:rPr>
                    <w:t>Обучащиеся</w:t>
                  </w:r>
                  <w:proofErr w:type="spellEnd"/>
                </w:p>
              </w:txbxContent>
            </v:textbox>
          </v:rect>
        </w:pict>
      </w:r>
    </w:p>
    <w:p w:rsidR="000F3117" w:rsidRDefault="000F3117"/>
    <w:p w:rsidR="000F3117" w:rsidRDefault="001E3EFB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426.05pt;margin-top:2.35pt;width:0;height:33.95pt;z-index:2516787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5" type="#_x0000_t32" style="position:absolute;margin-left:282.05pt;margin-top:2.35pt;width:0;height:33.95pt;z-index:2516776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140.75pt;margin-top:2.35pt;width:0;height:33.95pt;z-index:251659264" o:connectortype="straight">
            <v:stroke endarrow="block"/>
          </v:shape>
        </w:pict>
      </w:r>
    </w:p>
    <w:p w:rsidR="000F3117" w:rsidRDefault="000F3117"/>
    <w:p w:rsidR="000F3117" w:rsidRDefault="001E3EFB">
      <w:r>
        <w:rPr>
          <w:noProof/>
          <w:lang w:eastAsia="ru-RU"/>
        </w:rPr>
        <w:pict>
          <v:rect id="_x0000_s1041" style="position:absolute;margin-left:402.05pt;margin-top:4.1pt;width:108.2pt;height:45.5pt;z-index:251673600" strokeweight="1.5pt">
            <v:textbox>
              <w:txbxContent>
                <w:p w:rsidR="008937F4" w:rsidRDefault="008937F4" w:rsidP="008937F4">
                  <w:pPr>
                    <w:jc w:val="center"/>
                  </w:pPr>
                  <w:r>
                    <w:t>Внеу</w:t>
                  </w:r>
                  <w:r w:rsidR="00DE67B9">
                    <w:t>роч</w:t>
                  </w:r>
                  <w:r>
                    <w:t>ная деятельность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7" style="position:absolute;margin-left:239.25pt;margin-top:4.1pt;width:108.2pt;height:45.5pt;z-index:251669504" strokeweight="1.5pt">
            <v:textbox>
              <w:txbxContent>
                <w:p w:rsidR="003C57B9" w:rsidRDefault="003C57B9" w:rsidP="003C57B9">
                  <w:pPr>
                    <w:jc w:val="center"/>
                  </w:pPr>
                  <w:r>
                    <w:t>У</w:t>
                  </w:r>
                  <w:r w:rsidR="008937F4">
                    <w:t>чебная деятельность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margin-left:87.55pt;margin-top:4.1pt;width:108.2pt;height:45.5pt;z-index:251660288" strokeweight="1.5pt">
            <v:textbox>
              <w:txbxContent>
                <w:p w:rsidR="00CC5933" w:rsidRDefault="00CC5933" w:rsidP="00CC5933">
                  <w:pPr>
                    <w:jc w:val="center"/>
                  </w:pPr>
                  <w:r>
                    <w:t>Начальная школа</w:t>
                  </w:r>
                </w:p>
              </w:txbxContent>
            </v:textbox>
          </v:rect>
        </w:pict>
      </w:r>
    </w:p>
    <w:p w:rsidR="000F3117" w:rsidRDefault="000F3117"/>
    <w:p w:rsidR="000F3117" w:rsidRDefault="000F3117"/>
    <w:p w:rsidR="000F3117" w:rsidRDefault="001E3EFB">
      <w:r>
        <w:rPr>
          <w:noProof/>
          <w:lang w:eastAsia="ru-RU"/>
        </w:rPr>
        <w:pict>
          <v:shape id="_x0000_s1048" type="#_x0000_t32" style="position:absolute;margin-left:454.35pt;margin-top:1.3pt;width:48.45pt;height:29.2pt;z-index:2516807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7" type="#_x0000_t32" style="position:absolute;margin-left:402.05pt;margin-top:1.3pt;width:52.3pt;height:29.2pt;flip:x;z-index:2516797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1" type="#_x0000_t32" style="position:absolute;margin-left:300.7pt;margin-top:1.3pt;width:75.8pt;height:29.2pt;z-index:2516838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0" type="#_x0000_t32" style="position:absolute;margin-left:300.7pt;margin-top:1.3pt;width:35.05pt;height:74.05pt;z-index:2516828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9" type="#_x0000_t32" style="position:absolute;margin-left:454.35pt;margin-top:1.3pt;width:0;height:74.05pt;z-index:2516817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3" type="#_x0000_t32" style="position:absolute;margin-left:140.75pt;margin-top:1.3pt;width:0;height:33.95pt;z-index:251665408" o:connectortype="straight">
            <v:stroke endarrow="block"/>
          </v:shape>
        </w:pict>
      </w:r>
    </w:p>
    <w:p w:rsidR="000F3117" w:rsidRDefault="001E3EFB">
      <w:r>
        <w:rPr>
          <w:noProof/>
          <w:lang w:eastAsia="ru-RU"/>
        </w:rPr>
        <w:pict>
          <v:rect id="_x0000_s1042" style="position:absolute;margin-left:357.25pt;margin-top:14.4pt;width:88.5pt;height:23.1pt;z-index:251674624" strokeweight="1.5pt">
            <v:textbox>
              <w:txbxContent>
                <w:p w:rsidR="00DE67B9" w:rsidRDefault="00DE67B9" w:rsidP="00DE67B9">
                  <w:pPr>
                    <w:jc w:val="center"/>
                  </w:pPr>
                  <w:r>
                    <w:t>Библиотека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3" style="position:absolute;margin-left:466.8pt;margin-top:14.4pt;width:81.05pt;height:23.1pt;z-index:251675648" strokeweight="1.5pt">
            <v:textbox>
              <w:txbxContent>
                <w:p w:rsidR="00DE67B9" w:rsidRDefault="00DE67B9" w:rsidP="00DE67B9">
                  <w:pPr>
                    <w:jc w:val="center"/>
                  </w:pPr>
                  <w:r>
                    <w:t>ДДТ</w:t>
                  </w:r>
                </w:p>
              </w:txbxContent>
            </v:textbox>
          </v:rect>
        </w:pict>
      </w:r>
    </w:p>
    <w:p w:rsidR="000F3117" w:rsidRDefault="001E3EFB">
      <w:r>
        <w:rPr>
          <w:noProof/>
          <w:lang w:eastAsia="ru-RU"/>
        </w:rPr>
        <w:pict>
          <v:rect id="_x0000_s1029" style="position:absolute;margin-left:87.55pt;margin-top:3.75pt;width:108.2pt;height:25.8pt;z-index:251661312" strokeweight="1.5pt">
            <v:textbox>
              <w:txbxContent>
                <w:p w:rsidR="00CC5933" w:rsidRDefault="00CC5933" w:rsidP="00CC5933">
                  <w:pPr>
                    <w:jc w:val="center"/>
                  </w:pPr>
                  <w:r>
                    <w:t>Среднее звено</w:t>
                  </w:r>
                </w:p>
              </w:txbxContent>
            </v:textbox>
          </v:rect>
        </w:pict>
      </w:r>
    </w:p>
    <w:p w:rsidR="000F3117" w:rsidRDefault="001E3EFB">
      <w:r>
        <w:rPr>
          <w:noProof/>
          <w:lang w:eastAsia="ru-RU"/>
        </w:rPr>
        <w:pict>
          <v:shape id="_x0000_s1034" type="#_x0000_t32" style="position:absolute;margin-left:140.75pt;margin-top:12.8pt;width:0;height:33.95pt;z-index:251666432" o:connectortype="straight">
            <v:stroke endarrow="block"/>
          </v:shape>
        </w:pict>
      </w:r>
    </w:p>
    <w:p w:rsidR="000F3117" w:rsidRDefault="001E3EFB">
      <w:r>
        <w:rPr>
          <w:noProof/>
          <w:lang w:eastAsia="ru-RU"/>
        </w:rPr>
        <w:pict>
          <v:rect id="_x0000_s1044" style="position:absolute;margin-left:294.3pt;margin-top:10.95pt;width:212.8pt;height:25.8pt;z-index:251676672" strokeweight="1.5pt">
            <v:textbox>
              <w:txbxContent>
                <w:p w:rsidR="00DE67B9" w:rsidRDefault="00DE67B9" w:rsidP="00DE67B9">
                  <w:pPr>
                    <w:jc w:val="center"/>
                  </w:pPr>
                  <w:r>
                    <w:t xml:space="preserve">Работа с </w:t>
                  </w:r>
                  <w:proofErr w:type="gramStart"/>
                  <w:r>
                    <w:t>одаренными</w:t>
                  </w:r>
                  <w:proofErr w:type="gramEnd"/>
                </w:p>
              </w:txbxContent>
            </v:textbox>
          </v:rect>
        </w:pict>
      </w:r>
    </w:p>
    <w:p w:rsidR="000F3117" w:rsidRDefault="001E3EFB">
      <w:r>
        <w:rPr>
          <w:noProof/>
          <w:lang w:eastAsia="ru-RU"/>
        </w:rPr>
        <w:pict>
          <v:rect id="_x0000_s1030" style="position:absolute;margin-left:87.55pt;margin-top:14.55pt;width:108.2pt;height:25.8pt;z-index:251662336" strokeweight="1.5pt">
            <v:textbox>
              <w:txbxContent>
                <w:p w:rsidR="00CC5933" w:rsidRDefault="00CC5933" w:rsidP="00CC5933">
                  <w:pPr>
                    <w:jc w:val="center"/>
                  </w:pPr>
                  <w:r>
                    <w:t>Старшее звено</w:t>
                  </w:r>
                </w:p>
              </w:txbxContent>
            </v:textbox>
          </v:rect>
        </w:pict>
      </w:r>
    </w:p>
    <w:p w:rsidR="000F3117" w:rsidRDefault="000F3117"/>
    <w:p w:rsidR="000F3117" w:rsidRDefault="001E3EFB">
      <w:r>
        <w:rPr>
          <w:noProof/>
          <w:lang w:eastAsia="ru-RU"/>
        </w:rPr>
        <w:pict>
          <v:shape id="_x0000_s1035" type="#_x0000_t32" style="position:absolute;margin-left:87.6pt;margin-top:8.15pt;width:53.15pt;height:21.05pt;flip:x;z-index:2516674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6" type="#_x0000_t32" style="position:absolute;margin-left:140.75pt;margin-top:8.15pt;width:47.6pt;height:21.05pt;z-index:251668480" o:connectortype="straight">
            <v:stroke endarrow="block"/>
          </v:shape>
        </w:pict>
      </w:r>
    </w:p>
    <w:p w:rsidR="000F3117" w:rsidRDefault="001E3EFB">
      <w:r>
        <w:rPr>
          <w:noProof/>
          <w:lang w:eastAsia="ru-RU"/>
        </w:rPr>
        <w:pict>
          <v:rect id="_x0000_s1032" style="position:absolute;margin-left:147.75pt;margin-top:13.15pt;width:108.2pt;height:44.85pt;z-index:251664384" strokeweight="1.5pt">
            <v:textbox>
              <w:txbxContent>
                <w:p w:rsidR="00CC5933" w:rsidRPr="00CC5933" w:rsidRDefault="00CC5933" w:rsidP="00CC593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Профильное обучение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margin-left:21.25pt;margin-top:13.15pt;width:114.5pt;height:44.85pt;z-index:251663360" strokeweight="1.5pt">
            <v:textbox>
              <w:txbxContent>
                <w:p w:rsidR="00CC5933" w:rsidRPr="00CC5933" w:rsidRDefault="00CC5933" w:rsidP="00CC5933">
                  <w:pPr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CC5933">
                    <w:rPr>
                      <w:sz w:val="26"/>
                      <w:szCs w:val="26"/>
                    </w:rPr>
                    <w:t>Предпрофильная</w:t>
                  </w:r>
                  <w:proofErr w:type="spellEnd"/>
                  <w:r w:rsidRPr="00CC5933">
                    <w:rPr>
                      <w:sz w:val="26"/>
                      <w:szCs w:val="26"/>
                    </w:rPr>
                    <w:t xml:space="preserve"> подготовка</w:t>
                  </w:r>
                </w:p>
              </w:txbxContent>
            </v:textbox>
          </v:rect>
        </w:pict>
      </w:r>
    </w:p>
    <w:p w:rsidR="000F3117" w:rsidRDefault="000F3117"/>
    <w:p w:rsidR="000F3117" w:rsidRDefault="000F3117"/>
    <w:p w:rsidR="000F3117" w:rsidRDefault="000F3117"/>
    <w:p w:rsidR="000F3117" w:rsidRDefault="001E3EFB">
      <w:r>
        <w:rPr>
          <w:noProof/>
          <w:lang w:eastAsia="ru-RU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52" type="#_x0000_t105" style="position:absolute;margin-left:235.35pt;margin-top:.35pt;width:95.65pt;height:57.75pt;z-index:251684864"/>
        </w:pict>
      </w:r>
    </w:p>
    <w:p w:rsidR="000F3117" w:rsidRDefault="000F3117"/>
    <w:p w:rsidR="000F3117" w:rsidRDefault="000F3117"/>
    <w:p w:rsidR="000F3117" w:rsidRDefault="000F3117"/>
    <w:p w:rsidR="000F3117" w:rsidRDefault="000F3117"/>
    <w:p w:rsidR="004D7985" w:rsidRDefault="004D7985"/>
    <w:p w:rsidR="004D7985" w:rsidRDefault="004D7985"/>
    <w:p w:rsidR="004D7985" w:rsidRDefault="004D7985"/>
    <w:p w:rsidR="000F3117" w:rsidRDefault="00162A3A" w:rsidP="00162A3A">
      <w:pPr>
        <w:pStyle w:val="a3"/>
        <w:numPr>
          <w:ilvl w:val="0"/>
          <w:numId w:val="4"/>
        </w:numPr>
      </w:pPr>
      <w:r>
        <w:t>Здоровье.</w:t>
      </w:r>
    </w:p>
    <w:p w:rsidR="00162A3A" w:rsidRDefault="00162A3A" w:rsidP="00162A3A">
      <w:pPr>
        <w:pStyle w:val="a3"/>
        <w:numPr>
          <w:ilvl w:val="0"/>
          <w:numId w:val="4"/>
        </w:numPr>
      </w:pPr>
      <w:r>
        <w:t>Культура личности, жизненные и нравственные позиции.</w:t>
      </w:r>
    </w:p>
    <w:p w:rsidR="00162A3A" w:rsidRDefault="00162A3A" w:rsidP="00162A3A">
      <w:pPr>
        <w:pStyle w:val="a3"/>
        <w:numPr>
          <w:ilvl w:val="0"/>
          <w:numId w:val="4"/>
        </w:numPr>
      </w:pPr>
      <w:r>
        <w:t>Познавательная деятельность.</w:t>
      </w:r>
    </w:p>
    <w:p w:rsidR="00162A3A" w:rsidRPr="00162A3A" w:rsidRDefault="00162A3A" w:rsidP="00162A3A">
      <w:pPr>
        <w:pStyle w:val="a3"/>
        <w:numPr>
          <w:ilvl w:val="0"/>
          <w:numId w:val="4"/>
        </w:numPr>
      </w:pPr>
      <w:r>
        <w:t>Знания и умения.</w:t>
      </w:r>
    </w:p>
    <w:p w:rsidR="000F3117" w:rsidRPr="00162A3A" w:rsidRDefault="000F3117"/>
    <w:p w:rsidR="00162A3A" w:rsidRPr="00162A3A" w:rsidRDefault="00162A3A"/>
    <w:p w:rsidR="00162A3A" w:rsidRPr="00162A3A" w:rsidRDefault="00162A3A"/>
    <w:p w:rsidR="00162A3A" w:rsidRPr="00162A3A" w:rsidRDefault="00162A3A"/>
    <w:p w:rsidR="00162A3A" w:rsidRPr="00162A3A" w:rsidRDefault="00162A3A"/>
    <w:p w:rsidR="00162A3A" w:rsidRPr="00162A3A" w:rsidRDefault="00162A3A"/>
    <w:p w:rsidR="00162A3A" w:rsidRPr="00162A3A" w:rsidRDefault="00162A3A"/>
    <w:p w:rsidR="000F3117" w:rsidRDefault="000F3117"/>
    <w:p w:rsidR="000F3117" w:rsidRDefault="000F3117"/>
    <w:p w:rsidR="00264265" w:rsidRDefault="00264265"/>
    <w:p w:rsidR="00264265" w:rsidRDefault="00264265"/>
    <w:p w:rsidR="00264265" w:rsidRDefault="00264265"/>
    <w:p w:rsidR="000F3117" w:rsidRDefault="000F3117"/>
    <w:p w:rsidR="000F3117" w:rsidRDefault="000F3117"/>
    <w:p w:rsidR="000F3117" w:rsidRDefault="000F3117"/>
    <w:p w:rsidR="003F6758" w:rsidRDefault="00D53E07" w:rsidP="008A64FD">
      <w:pPr>
        <w:ind w:firstLine="708"/>
      </w:pPr>
      <w:r>
        <w:t>Огромную роль в личностном росте обучающихся играет урок и учитель, который его проводит. Деятельность учителя на уровне ориентирования на создание условий для формирования самообразовательных умений учащихся, на комфортное пребывание каждого учащегося на уроке.</w:t>
      </w:r>
    </w:p>
    <w:p w:rsidR="00D53E07" w:rsidRDefault="00D53E07">
      <w:r>
        <w:tab/>
        <w:t>Этому способствует и методическая тема, на которой работает школа второй года: «Реализация личностно-ориентированного обучения и воспитания».</w:t>
      </w:r>
    </w:p>
    <w:p w:rsidR="00D53E07" w:rsidRDefault="00D53E07">
      <w:r>
        <w:tab/>
        <w:t>На 1 этапе работы изучили особенности личностно-ориентированной технологии, провели педсовет:</w:t>
      </w:r>
    </w:p>
    <w:p w:rsidR="00D53E07" w:rsidRDefault="00D53E07" w:rsidP="00D53E07">
      <w:pPr>
        <w:pStyle w:val="a3"/>
        <w:numPr>
          <w:ilvl w:val="0"/>
          <w:numId w:val="1"/>
        </w:numPr>
      </w:pPr>
      <w:r>
        <w:t xml:space="preserve">Сравнили традиционную систему с </w:t>
      </w:r>
      <w:proofErr w:type="gramStart"/>
      <w:r>
        <w:t>личностно-ориентированной</w:t>
      </w:r>
      <w:proofErr w:type="gramEnd"/>
      <w:r>
        <w:t xml:space="preserve"> </w:t>
      </w:r>
    </w:p>
    <w:p w:rsidR="00D53E07" w:rsidRDefault="00D53E07" w:rsidP="00D53E07">
      <w:pPr>
        <w:pStyle w:val="a3"/>
        <w:ind w:left="2124"/>
      </w:pPr>
      <w:r>
        <w:t>- по цели, содержанию, формам работы;</w:t>
      </w:r>
    </w:p>
    <w:p w:rsidR="00D53E07" w:rsidRDefault="00D53E07" w:rsidP="00D53E07">
      <w:pPr>
        <w:pStyle w:val="a3"/>
        <w:ind w:left="2124"/>
      </w:pPr>
      <w:r>
        <w:t>- преобладающим методам;</w:t>
      </w:r>
    </w:p>
    <w:p w:rsidR="00D53E07" w:rsidRDefault="00D53E07" w:rsidP="00D53E07">
      <w:pPr>
        <w:pStyle w:val="a3"/>
        <w:ind w:left="2124"/>
      </w:pPr>
      <w:r>
        <w:t>- стилю взаимодействия педагогов с учащимися;</w:t>
      </w:r>
    </w:p>
    <w:p w:rsidR="00D53E07" w:rsidRDefault="00D53E07" w:rsidP="00D53E07">
      <w:pPr>
        <w:pStyle w:val="a3"/>
        <w:ind w:left="2124"/>
      </w:pPr>
      <w:r>
        <w:t>- позиции ребёнка, учителя.</w:t>
      </w:r>
    </w:p>
    <w:p w:rsidR="001A757C" w:rsidRDefault="001A757C" w:rsidP="00D53E07">
      <w:pPr>
        <w:pStyle w:val="a3"/>
        <w:ind w:left="2124"/>
      </w:pPr>
    </w:p>
    <w:tbl>
      <w:tblPr>
        <w:tblStyle w:val="a4"/>
        <w:tblW w:w="10373" w:type="dxa"/>
        <w:tblInd w:w="392" w:type="dxa"/>
        <w:tblLook w:val="04A0"/>
      </w:tblPr>
      <w:tblGrid>
        <w:gridCol w:w="3369"/>
        <w:gridCol w:w="3293"/>
        <w:gridCol w:w="3711"/>
      </w:tblGrid>
      <w:tr w:rsidR="00A729EC" w:rsidTr="00A729EC">
        <w:tc>
          <w:tcPr>
            <w:tcW w:w="3369" w:type="dxa"/>
          </w:tcPr>
          <w:p w:rsidR="00A729EC" w:rsidRPr="001A757C" w:rsidRDefault="00A729EC" w:rsidP="00A729EC">
            <w:pPr>
              <w:pStyle w:val="a3"/>
              <w:ind w:left="0"/>
              <w:jc w:val="center"/>
              <w:rPr>
                <w:i/>
              </w:rPr>
            </w:pPr>
            <w:r w:rsidRPr="001A757C">
              <w:rPr>
                <w:i/>
              </w:rPr>
              <w:t>Вопросы для сравнения</w:t>
            </w:r>
          </w:p>
        </w:tc>
        <w:tc>
          <w:tcPr>
            <w:tcW w:w="3293" w:type="dxa"/>
          </w:tcPr>
          <w:p w:rsidR="00A729EC" w:rsidRPr="001A757C" w:rsidRDefault="00A729EC" w:rsidP="00A729EC">
            <w:pPr>
              <w:pStyle w:val="a3"/>
              <w:ind w:left="0"/>
              <w:jc w:val="center"/>
              <w:rPr>
                <w:i/>
              </w:rPr>
            </w:pPr>
            <w:r w:rsidRPr="001A757C">
              <w:rPr>
                <w:i/>
              </w:rPr>
              <w:t>Традиционная система</w:t>
            </w:r>
          </w:p>
        </w:tc>
        <w:tc>
          <w:tcPr>
            <w:tcW w:w="3711" w:type="dxa"/>
          </w:tcPr>
          <w:p w:rsidR="00A729EC" w:rsidRPr="001A757C" w:rsidRDefault="00A729EC" w:rsidP="00A729EC">
            <w:pPr>
              <w:pStyle w:val="a3"/>
              <w:ind w:left="0"/>
              <w:jc w:val="center"/>
              <w:rPr>
                <w:i/>
              </w:rPr>
            </w:pPr>
            <w:r w:rsidRPr="001A757C">
              <w:rPr>
                <w:i/>
              </w:rPr>
              <w:t>Личностно-ориентированная система</w:t>
            </w:r>
          </w:p>
        </w:tc>
      </w:tr>
      <w:tr w:rsidR="00A729EC" w:rsidTr="00A729EC">
        <w:tc>
          <w:tcPr>
            <w:tcW w:w="3369" w:type="dxa"/>
          </w:tcPr>
          <w:p w:rsidR="00A729EC" w:rsidRDefault="001A757C" w:rsidP="00D53E07">
            <w:pPr>
              <w:pStyle w:val="a3"/>
              <w:ind w:left="0"/>
            </w:pPr>
            <w:r>
              <w:t xml:space="preserve">Цель </w:t>
            </w:r>
          </w:p>
        </w:tc>
        <w:tc>
          <w:tcPr>
            <w:tcW w:w="3293" w:type="dxa"/>
          </w:tcPr>
          <w:p w:rsidR="00A729EC" w:rsidRDefault="00AF2A1B" w:rsidP="00AF2A1B">
            <w:pPr>
              <w:pStyle w:val="a3"/>
              <w:ind w:left="0"/>
            </w:pPr>
            <w:r>
              <w:t>Передача знаний, умений и навыков</w:t>
            </w:r>
          </w:p>
        </w:tc>
        <w:tc>
          <w:tcPr>
            <w:tcW w:w="3711" w:type="dxa"/>
          </w:tcPr>
          <w:p w:rsidR="00A729EC" w:rsidRDefault="00807528" w:rsidP="00D53E07">
            <w:pPr>
              <w:pStyle w:val="a3"/>
              <w:ind w:left="0"/>
            </w:pPr>
            <w:r>
              <w:t>Создание условий для реализации личности (развитие «самости»)</w:t>
            </w:r>
          </w:p>
        </w:tc>
      </w:tr>
      <w:tr w:rsidR="00A729EC" w:rsidTr="00A729EC">
        <w:tc>
          <w:tcPr>
            <w:tcW w:w="3369" w:type="dxa"/>
          </w:tcPr>
          <w:p w:rsidR="00A729EC" w:rsidRDefault="001A757C" w:rsidP="00D53E07">
            <w:pPr>
              <w:pStyle w:val="a3"/>
              <w:ind w:left="0"/>
            </w:pPr>
            <w:r>
              <w:t xml:space="preserve">Содержание </w:t>
            </w:r>
          </w:p>
        </w:tc>
        <w:tc>
          <w:tcPr>
            <w:tcW w:w="3293" w:type="dxa"/>
          </w:tcPr>
          <w:p w:rsidR="00A729EC" w:rsidRDefault="00AF2A1B" w:rsidP="00D53E07">
            <w:pPr>
              <w:pStyle w:val="a3"/>
              <w:ind w:left="0"/>
            </w:pPr>
            <w:r>
              <w:t>Государственные стандарты</w:t>
            </w:r>
          </w:p>
        </w:tc>
        <w:tc>
          <w:tcPr>
            <w:tcW w:w="3711" w:type="dxa"/>
          </w:tcPr>
          <w:p w:rsidR="00A729EC" w:rsidRDefault="00807528" w:rsidP="00D53E07">
            <w:pPr>
              <w:pStyle w:val="a3"/>
              <w:ind w:left="0"/>
            </w:pPr>
            <w:r>
              <w:t>Государственный стандарт и личностный опыт педагога и ребенка</w:t>
            </w:r>
          </w:p>
        </w:tc>
      </w:tr>
      <w:tr w:rsidR="00A729EC" w:rsidTr="00A729EC">
        <w:tc>
          <w:tcPr>
            <w:tcW w:w="3369" w:type="dxa"/>
          </w:tcPr>
          <w:p w:rsidR="00A729EC" w:rsidRDefault="001A757C" w:rsidP="00D53E07">
            <w:pPr>
              <w:pStyle w:val="a3"/>
              <w:ind w:left="0"/>
            </w:pPr>
            <w:r>
              <w:t>Формы работы</w:t>
            </w:r>
          </w:p>
        </w:tc>
        <w:tc>
          <w:tcPr>
            <w:tcW w:w="3293" w:type="dxa"/>
          </w:tcPr>
          <w:p w:rsidR="00A729EC" w:rsidRDefault="00AF2A1B" w:rsidP="00D53E07">
            <w:pPr>
              <w:pStyle w:val="a3"/>
              <w:ind w:left="0"/>
            </w:pPr>
            <w:r>
              <w:t>Фронтальные или Групповые</w:t>
            </w:r>
          </w:p>
        </w:tc>
        <w:tc>
          <w:tcPr>
            <w:tcW w:w="3711" w:type="dxa"/>
          </w:tcPr>
          <w:p w:rsidR="00A729EC" w:rsidRDefault="003E4FB4" w:rsidP="00D53E07">
            <w:pPr>
              <w:pStyle w:val="a3"/>
              <w:ind w:left="0"/>
            </w:pPr>
            <w:r>
              <w:t>Индивидуальные и групповые</w:t>
            </w:r>
          </w:p>
        </w:tc>
      </w:tr>
      <w:tr w:rsidR="00A729EC" w:rsidTr="00A729EC">
        <w:tc>
          <w:tcPr>
            <w:tcW w:w="3369" w:type="dxa"/>
          </w:tcPr>
          <w:p w:rsidR="00A729EC" w:rsidRDefault="001A757C" w:rsidP="00D53E07">
            <w:pPr>
              <w:pStyle w:val="a3"/>
              <w:ind w:left="0"/>
            </w:pPr>
            <w:r>
              <w:t>Преобладающий метод</w:t>
            </w:r>
          </w:p>
        </w:tc>
        <w:tc>
          <w:tcPr>
            <w:tcW w:w="3293" w:type="dxa"/>
          </w:tcPr>
          <w:p w:rsidR="00A729EC" w:rsidRDefault="00807528" w:rsidP="00D53E07">
            <w:pPr>
              <w:pStyle w:val="a3"/>
              <w:ind w:left="0"/>
            </w:pPr>
            <w:r>
              <w:t>Информационный, репродуктивный</w:t>
            </w:r>
          </w:p>
        </w:tc>
        <w:tc>
          <w:tcPr>
            <w:tcW w:w="3711" w:type="dxa"/>
          </w:tcPr>
          <w:p w:rsidR="00A729EC" w:rsidRDefault="003E4FB4" w:rsidP="00D53E07">
            <w:pPr>
              <w:pStyle w:val="a3"/>
              <w:ind w:left="0"/>
            </w:pPr>
            <w:proofErr w:type="gramStart"/>
            <w:r>
              <w:t>Познавательный</w:t>
            </w:r>
            <w:proofErr w:type="gramEnd"/>
            <w:r>
              <w:t xml:space="preserve"> через самостоятельную деятельность</w:t>
            </w:r>
          </w:p>
        </w:tc>
      </w:tr>
      <w:tr w:rsidR="00A729EC" w:rsidTr="00A729EC">
        <w:tc>
          <w:tcPr>
            <w:tcW w:w="3369" w:type="dxa"/>
          </w:tcPr>
          <w:p w:rsidR="00A729EC" w:rsidRDefault="001A757C" w:rsidP="00D53E07">
            <w:pPr>
              <w:pStyle w:val="a3"/>
              <w:ind w:left="0"/>
            </w:pPr>
            <w:r>
              <w:t>Кредо педагога</w:t>
            </w:r>
          </w:p>
        </w:tc>
        <w:tc>
          <w:tcPr>
            <w:tcW w:w="3293" w:type="dxa"/>
          </w:tcPr>
          <w:p w:rsidR="00A729EC" w:rsidRDefault="00807528" w:rsidP="00D53E07">
            <w:pPr>
              <w:pStyle w:val="a3"/>
              <w:ind w:left="0"/>
            </w:pPr>
            <w:r>
              <w:t>«Я» над вами</w:t>
            </w:r>
          </w:p>
        </w:tc>
        <w:tc>
          <w:tcPr>
            <w:tcW w:w="3711" w:type="dxa"/>
          </w:tcPr>
          <w:p w:rsidR="00A729EC" w:rsidRDefault="003E4FB4" w:rsidP="00D53E07">
            <w:pPr>
              <w:pStyle w:val="a3"/>
              <w:ind w:left="0"/>
            </w:pPr>
            <w:r>
              <w:t>«Я» вместе с вами</w:t>
            </w:r>
          </w:p>
        </w:tc>
      </w:tr>
      <w:tr w:rsidR="00A729EC" w:rsidTr="00A729EC">
        <w:tc>
          <w:tcPr>
            <w:tcW w:w="3369" w:type="dxa"/>
          </w:tcPr>
          <w:p w:rsidR="00A729EC" w:rsidRDefault="001A757C" w:rsidP="00D53E07">
            <w:pPr>
              <w:pStyle w:val="a3"/>
              <w:ind w:left="0"/>
            </w:pPr>
            <w:r>
              <w:t>Характерный стиль взаимодействия</w:t>
            </w:r>
          </w:p>
        </w:tc>
        <w:tc>
          <w:tcPr>
            <w:tcW w:w="3293" w:type="dxa"/>
          </w:tcPr>
          <w:p w:rsidR="00A729EC" w:rsidRDefault="00807528" w:rsidP="00D53E07">
            <w:pPr>
              <w:pStyle w:val="a3"/>
              <w:ind w:left="0"/>
            </w:pPr>
            <w:r>
              <w:t xml:space="preserve">Монолог </w:t>
            </w:r>
          </w:p>
        </w:tc>
        <w:tc>
          <w:tcPr>
            <w:tcW w:w="3711" w:type="dxa"/>
          </w:tcPr>
          <w:p w:rsidR="00A729EC" w:rsidRDefault="003E4FB4" w:rsidP="00D53E07">
            <w:pPr>
              <w:pStyle w:val="a3"/>
              <w:ind w:left="0"/>
            </w:pPr>
            <w:r>
              <w:t xml:space="preserve">Диалог </w:t>
            </w:r>
          </w:p>
        </w:tc>
      </w:tr>
      <w:tr w:rsidR="00A729EC" w:rsidTr="00A729EC">
        <w:tc>
          <w:tcPr>
            <w:tcW w:w="3369" w:type="dxa"/>
          </w:tcPr>
          <w:p w:rsidR="00A729EC" w:rsidRDefault="001A757C" w:rsidP="00D53E07">
            <w:pPr>
              <w:pStyle w:val="a3"/>
              <w:ind w:left="0"/>
            </w:pPr>
            <w:r>
              <w:t>Позиция ребенка</w:t>
            </w:r>
          </w:p>
        </w:tc>
        <w:tc>
          <w:tcPr>
            <w:tcW w:w="3293" w:type="dxa"/>
          </w:tcPr>
          <w:p w:rsidR="00A729EC" w:rsidRDefault="00807528" w:rsidP="00D53E07">
            <w:pPr>
              <w:pStyle w:val="a3"/>
              <w:ind w:left="0"/>
            </w:pPr>
            <w:r>
              <w:t xml:space="preserve">Пассивная </w:t>
            </w:r>
          </w:p>
        </w:tc>
        <w:tc>
          <w:tcPr>
            <w:tcW w:w="3711" w:type="dxa"/>
          </w:tcPr>
          <w:p w:rsidR="00A729EC" w:rsidRDefault="003E4FB4" w:rsidP="00D53E07">
            <w:pPr>
              <w:pStyle w:val="a3"/>
              <w:ind w:left="0"/>
            </w:pPr>
            <w:r>
              <w:t xml:space="preserve">Активно-инициативная </w:t>
            </w:r>
          </w:p>
        </w:tc>
      </w:tr>
      <w:tr w:rsidR="001A757C" w:rsidTr="00A729EC">
        <w:tc>
          <w:tcPr>
            <w:tcW w:w="3369" w:type="dxa"/>
          </w:tcPr>
          <w:p w:rsidR="001A757C" w:rsidRDefault="001A757C" w:rsidP="00D53E07">
            <w:pPr>
              <w:pStyle w:val="a3"/>
              <w:ind w:left="0"/>
            </w:pPr>
            <w:r>
              <w:t xml:space="preserve">Мотивация </w:t>
            </w:r>
          </w:p>
        </w:tc>
        <w:tc>
          <w:tcPr>
            <w:tcW w:w="3293" w:type="dxa"/>
          </w:tcPr>
          <w:p w:rsidR="001A757C" w:rsidRDefault="00807528" w:rsidP="00D53E07">
            <w:pPr>
              <w:pStyle w:val="a3"/>
              <w:ind w:left="0"/>
            </w:pPr>
            <w:proofErr w:type="spellStart"/>
            <w:r>
              <w:t>Внешне-эпизодическая</w:t>
            </w:r>
            <w:proofErr w:type="spellEnd"/>
          </w:p>
        </w:tc>
        <w:tc>
          <w:tcPr>
            <w:tcW w:w="3711" w:type="dxa"/>
          </w:tcPr>
          <w:p w:rsidR="001A757C" w:rsidRDefault="003E4FB4" w:rsidP="00D53E07">
            <w:pPr>
              <w:pStyle w:val="a3"/>
              <w:ind w:left="0"/>
            </w:pPr>
            <w:r>
              <w:t>Внутренняя и всегда постоянная</w:t>
            </w:r>
          </w:p>
        </w:tc>
      </w:tr>
    </w:tbl>
    <w:p w:rsidR="00D53E07" w:rsidRDefault="00D53E07" w:rsidP="00D53E07">
      <w:pPr>
        <w:pStyle w:val="a3"/>
        <w:ind w:left="0"/>
      </w:pPr>
    </w:p>
    <w:p w:rsidR="009A7A20" w:rsidRDefault="00C24426" w:rsidP="009A7A20">
      <w:pPr>
        <w:pStyle w:val="a3"/>
        <w:numPr>
          <w:ilvl w:val="0"/>
          <w:numId w:val="1"/>
        </w:numPr>
      </w:pPr>
      <w:r>
        <w:t>Подвели итоги анкетирования «Уровень диалогичности взаимоотношений учителя и учащегося» (среди учащихся начальных классов, среднего и старшего звена).</w:t>
      </w:r>
    </w:p>
    <w:p w:rsidR="00C24426" w:rsidRDefault="00C24426" w:rsidP="009A7A20">
      <w:pPr>
        <w:pStyle w:val="a3"/>
        <w:numPr>
          <w:ilvl w:val="0"/>
          <w:numId w:val="1"/>
        </w:numPr>
      </w:pPr>
      <w:r>
        <w:t>Творческие группы обменялись своим</w:t>
      </w:r>
      <w:r w:rsidRPr="00741FD1">
        <w:t xml:space="preserve"> </w:t>
      </w:r>
      <w:proofErr w:type="gramStart"/>
      <w:r w:rsidRPr="00741FD1">
        <w:t>вид</w:t>
      </w:r>
      <w:r w:rsidR="00741FD1" w:rsidRPr="00741FD1">
        <w:t>ении</w:t>
      </w:r>
      <w:proofErr w:type="gramEnd"/>
      <w:r>
        <w:t xml:space="preserve"> по теме.</w:t>
      </w:r>
    </w:p>
    <w:p w:rsidR="00C24426" w:rsidRDefault="00C24426" w:rsidP="009A7A20">
      <w:pPr>
        <w:pStyle w:val="a3"/>
        <w:numPr>
          <w:ilvl w:val="0"/>
          <w:numId w:val="1"/>
        </w:numPr>
      </w:pPr>
      <w:r>
        <w:t>Провели анкетирование и среди учителей «Диалогичная ли я личность».</w:t>
      </w:r>
    </w:p>
    <w:p w:rsidR="00C24426" w:rsidRDefault="00C24426" w:rsidP="00C24426">
      <w:pPr>
        <w:pStyle w:val="a3"/>
        <w:ind w:left="0"/>
      </w:pPr>
      <w:r>
        <w:t>Следующим этапом было проведение методической недели по теме: «Личностно-ориентированный подход к обучению с целью повышения качества</w:t>
      </w:r>
      <w:r w:rsidR="00D06C3D">
        <w:t>,</w:t>
      </w:r>
      <w:r>
        <w:t xml:space="preserve"> развития личности ребенка».</w:t>
      </w:r>
    </w:p>
    <w:p w:rsidR="00C24426" w:rsidRDefault="00C24426" w:rsidP="00C24426">
      <w:pPr>
        <w:pStyle w:val="a3"/>
      </w:pPr>
      <w:r>
        <w:t>Были даны о/</w:t>
      </w:r>
      <w:proofErr w:type="gramStart"/>
      <w:r>
        <w:t>у</w:t>
      </w:r>
      <w:proofErr w:type="gramEnd"/>
      <w:r>
        <w:t xml:space="preserve"> в 9, 11 классах, на которых проследили:</w:t>
      </w:r>
    </w:p>
    <w:p w:rsidR="00C24426" w:rsidRDefault="00C24426" w:rsidP="00C24426">
      <w:pPr>
        <w:pStyle w:val="a3"/>
      </w:pPr>
      <w:r>
        <w:t xml:space="preserve">- как удалось педагогам </w:t>
      </w:r>
      <w:r w:rsidR="00271A26">
        <w:t xml:space="preserve">реализовать следующие задачи, </w:t>
      </w:r>
      <w:r w:rsidR="00D06C3D" w:rsidRPr="00741FD1">
        <w:t>обеспечив</w:t>
      </w:r>
    </w:p>
    <w:p w:rsidR="00271A26" w:rsidRDefault="00271A26" w:rsidP="00C24426">
      <w:pPr>
        <w:pStyle w:val="a3"/>
      </w:pPr>
      <w:r>
        <w:t>1) личностный рост, саморазвитие учащегося;</w:t>
      </w:r>
    </w:p>
    <w:p w:rsidR="00271A26" w:rsidRDefault="00271A26" w:rsidP="00C24426">
      <w:pPr>
        <w:pStyle w:val="a3"/>
      </w:pPr>
      <w:r>
        <w:t>2) его интеллектуальное развитие</w:t>
      </w:r>
    </w:p>
    <w:p w:rsidR="00271A26" w:rsidRDefault="00271A26" w:rsidP="00C24426">
      <w:pPr>
        <w:pStyle w:val="a3"/>
      </w:pPr>
      <w:r>
        <w:t xml:space="preserve">- как в ходе уроков развивалась личность ребенка, исходя из его индивидуальных особенностей. Нестандартные уроки показали умение учителей вовлечь в учебную </w:t>
      </w:r>
      <w:r>
        <w:lastRenderedPageBreak/>
        <w:t>деятельность каждого, опираясь на его способности, интересы, возможности реализовать себя в познании, учебной деятельности.</w:t>
      </w:r>
    </w:p>
    <w:p w:rsidR="00271A26" w:rsidRDefault="00271A26" w:rsidP="000620B7">
      <w:pPr>
        <w:pStyle w:val="a3"/>
        <w:ind w:left="0" w:firstLine="708"/>
      </w:pPr>
      <w:r>
        <w:t>Сообщения</w:t>
      </w:r>
      <w:r w:rsidR="000620B7">
        <w:t>, презентации, проблемные задания, исследовательская деятельность на уроке способствовали развитию самостоятельности, самореализации учащегося.</w:t>
      </w:r>
    </w:p>
    <w:p w:rsidR="000620B7" w:rsidRDefault="000620B7" w:rsidP="000620B7">
      <w:pPr>
        <w:pStyle w:val="a3"/>
        <w:ind w:left="0" w:firstLine="708"/>
      </w:pPr>
      <w:r>
        <w:t xml:space="preserve">Одним из условий развития личности является психологический комфорт на уроке каждого ученика (к сожалению, в прошлом году не было возможности привлечь к работе психолога, что </w:t>
      </w:r>
      <w:proofErr w:type="spellStart"/>
      <w:r>
        <w:t>восполнимо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данном).</w:t>
      </w:r>
    </w:p>
    <w:p w:rsidR="000620B7" w:rsidRDefault="000620B7" w:rsidP="000620B7">
      <w:pPr>
        <w:pStyle w:val="a3"/>
        <w:ind w:left="0" w:firstLine="708"/>
      </w:pPr>
      <w:r>
        <w:t xml:space="preserve">Проведено анкетирование на предмет комфортности пребывания на уроке. Выявлен определенный уровень </w:t>
      </w:r>
      <w:r w:rsidR="00A7644F">
        <w:t>требовательности, что могло повлечь за собой конфликты, проблемы в учебе. Перед коллективом была поставлена задача:</w:t>
      </w:r>
    </w:p>
    <w:p w:rsidR="00A7644F" w:rsidRDefault="00A7644F" w:rsidP="000620B7">
      <w:pPr>
        <w:pStyle w:val="a3"/>
        <w:ind w:left="0" w:firstLine="708"/>
      </w:pPr>
      <w:r>
        <w:t>-</w:t>
      </w:r>
      <w:r w:rsidR="002D219E">
        <w:t xml:space="preserve"> осмыслить истоки противоречий;</w:t>
      </w:r>
    </w:p>
    <w:p w:rsidR="002D219E" w:rsidRDefault="002D219E" w:rsidP="000620B7">
      <w:pPr>
        <w:pStyle w:val="a3"/>
        <w:ind w:left="0" w:firstLine="708"/>
      </w:pPr>
      <w:r>
        <w:t>- понять проблему и устранить её средствами совместной с учащимися деятельности, т. к.</w:t>
      </w:r>
      <w:r w:rsidR="00D06C3D">
        <w:t xml:space="preserve"> ученик – не средство, а цель образования, субъект ОП, имеющий право на участие в нем, на его изменение, на собственную позицию, на выбор путей,  обеспечивающих продвижение его желаемому результату.</w:t>
      </w:r>
    </w:p>
    <w:p w:rsidR="00D06C3D" w:rsidRDefault="00D06C3D" w:rsidP="000620B7">
      <w:pPr>
        <w:pStyle w:val="a3"/>
        <w:ind w:left="0" w:firstLine="708"/>
      </w:pPr>
      <w:r>
        <w:t>С этой целью используются различные методы мотивации:</w:t>
      </w:r>
    </w:p>
    <w:p w:rsidR="004D234B" w:rsidRDefault="004D234B" w:rsidP="004D234B">
      <w:pPr>
        <w:pStyle w:val="a3"/>
        <w:numPr>
          <w:ilvl w:val="0"/>
          <w:numId w:val="2"/>
        </w:numPr>
      </w:pPr>
      <w:r>
        <w:t>эмоциональные:</w:t>
      </w:r>
    </w:p>
    <w:p w:rsidR="004D234B" w:rsidRDefault="004D234B" w:rsidP="004D234B">
      <w:pPr>
        <w:pStyle w:val="a3"/>
        <w:ind w:left="1068"/>
      </w:pPr>
      <w:r>
        <w:t>- поощрение, учебно-познавательные игры;</w:t>
      </w:r>
    </w:p>
    <w:p w:rsidR="004D234B" w:rsidRDefault="004D234B" w:rsidP="004D234B">
      <w:pPr>
        <w:pStyle w:val="a3"/>
        <w:ind w:left="1068"/>
      </w:pPr>
      <w:r>
        <w:t>- создание ситуации успеха;</w:t>
      </w:r>
    </w:p>
    <w:p w:rsidR="004D234B" w:rsidRDefault="004D234B" w:rsidP="004D234B">
      <w:pPr>
        <w:pStyle w:val="a3"/>
        <w:ind w:left="1068"/>
      </w:pPr>
      <w:r>
        <w:t>- стимулирующее оценивание;</w:t>
      </w:r>
    </w:p>
    <w:p w:rsidR="004D234B" w:rsidRDefault="004D234B" w:rsidP="004D234B">
      <w:pPr>
        <w:pStyle w:val="a3"/>
        <w:ind w:left="1068"/>
      </w:pPr>
      <w:r>
        <w:t>- свободный выбор задания, удовлетворение желания быть значимой личностью.</w:t>
      </w:r>
    </w:p>
    <w:p w:rsidR="004D234B" w:rsidRDefault="004D234B" w:rsidP="004D234B">
      <w:pPr>
        <w:pStyle w:val="a3"/>
        <w:ind w:left="709"/>
      </w:pPr>
      <w:r>
        <w:t xml:space="preserve">2) </w:t>
      </w:r>
      <w:r w:rsidR="003D734B">
        <w:t xml:space="preserve"> познавательные методы мотивации:</w:t>
      </w:r>
    </w:p>
    <w:p w:rsidR="003D734B" w:rsidRDefault="003D734B" w:rsidP="003D734B">
      <w:pPr>
        <w:pStyle w:val="a3"/>
        <w:ind w:left="709"/>
      </w:pPr>
      <w:r>
        <w:t xml:space="preserve">     - опора на жизненный опыт;</w:t>
      </w:r>
    </w:p>
    <w:p w:rsidR="003D734B" w:rsidRDefault="003D734B" w:rsidP="003D734B">
      <w:r>
        <w:t xml:space="preserve">               - познавательный интерес;</w:t>
      </w:r>
    </w:p>
    <w:p w:rsidR="003D734B" w:rsidRDefault="003D734B" w:rsidP="003D734B">
      <w:r>
        <w:t xml:space="preserve">               - создание проблемной ситуации;</w:t>
      </w:r>
    </w:p>
    <w:p w:rsidR="003D734B" w:rsidRDefault="00DD6199" w:rsidP="003D734B">
      <w:r>
        <w:t xml:space="preserve">               - побуждение к поиску альтернативных решений;</w:t>
      </w:r>
    </w:p>
    <w:p w:rsidR="00DD6199" w:rsidRDefault="00DD6199" w:rsidP="003D734B">
      <w:r>
        <w:tab/>
        <w:t xml:space="preserve">     - выполнение творческих заданий.</w:t>
      </w:r>
    </w:p>
    <w:p w:rsidR="00DD6199" w:rsidRDefault="00DD6199" w:rsidP="003D734B">
      <w:r>
        <w:tab/>
        <w:t>3) волевые методы:</w:t>
      </w:r>
    </w:p>
    <w:p w:rsidR="00DD6199" w:rsidRDefault="00503118" w:rsidP="003D734B">
      <w:r>
        <w:tab/>
        <w:t xml:space="preserve">     - самооценка деятельности;</w:t>
      </w:r>
    </w:p>
    <w:p w:rsidR="00503118" w:rsidRDefault="00503118" w:rsidP="003D734B">
      <w:r>
        <w:tab/>
        <w:t xml:space="preserve">     - прогнозирование будущей</w:t>
      </w:r>
      <w:r w:rsidRPr="00C81865">
        <w:rPr>
          <w:color w:val="FF0000"/>
        </w:rPr>
        <w:t xml:space="preserve"> </w:t>
      </w:r>
      <w:r w:rsidRPr="00741FD1">
        <w:t xml:space="preserve">учебной </w:t>
      </w:r>
      <w:r>
        <w:t>деятельности.</w:t>
      </w:r>
    </w:p>
    <w:p w:rsidR="00503118" w:rsidRDefault="00503118" w:rsidP="003D734B">
      <w:r>
        <w:tab/>
        <w:t>4) социальные методы мотивации:</w:t>
      </w:r>
    </w:p>
    <w:p w:rsidR="00503118" w:rsidRDefault="00503118" w:rsidP="003D734B">
      <w:r>
        <w:tab/>
        <w:t xml:space="preserve">     - создание ситуации взаимопомощи;</w:t>
      </w:r>
    </w:p>
    <w:p w:rsidR="00503118" w:rsidRDefault="00503118" w:rsidP="003D734B">
      <w:r>
        <w:tab/>
        <w:t xml:space="preserve">     - взаимопроверка;</w:t>
      </w:r>
    </w:p>
    <w:p w:rsidR="00503118" w:rsidRDefault="00503118" w:rsidP="003D734B">
      <w:r>
        <w:tab/>
        <w:t xml:space="preserve">     - поиск контактов и сотрудничества.</w:t>
      </w:r>
    </w:p>
    <w:p w:rsidR="00503118" w:rsidRDefault="00503118" w:rsidP="003D734B">
      <w:r>
        <w:tab/>
        <w:t xml:space="preserve">Учителя школы знают индивидуальные особенности, черты характера, взгляды, привычки своих воспитанников, реальный уровень сформированных личностных качеств и стараются максимально </w:t>
      </w:r>
      <w:r w:rsidR="001D586D">
        <w:t xml:space="preserve">опираться на собственную активность личности. Это вовлечение учащихся в дополнительную подготовку творческих заданий, презентаций к урокам, создании исследовательских работ, участие в конкурсах учащихся разного уровня </w:t>
      </w:r>
      <w:proofErr w:type="spellStart"/>
      <w:r w:rsidR="001D586D">
        <w:t>обученности</w:t>
      </w:r>
      <w:proofErr w:type="spellEnd"/>
      <w:r w:rsidR="001D586D">
        <w:t xml:space="preserve"> по их желанию:</w:t>
      </w:r>
      <w:r w:rsidR="004F130F">
        <w:t xml:space="preserve"> «Познание и творчество», «Русский медвежонок», «Кенгуру», «Золотое Руно», молодежные предметные чемпионаты. На протяжении нескольких лет растет количество участников и видов конкурсов.</w:t>
      </w:r>
    </w:p>
    <w:p w:rsidR="004F130F" w:rsidRDefault="004F130F" w:rsidP="003D734B">
      <w:r>
        <w:tab/>
        <w:t>Отсюда личностный рост учаще</w:t>
      </w:r>
      <w:r w:rsidR="003C54BF">
        <w:t>гося,</w:t>
      </w:r>
      <w:r w:rsidR="00BE38C7">
        <w:t xml:space="preserve"> его саморазвитие</w:t>
      </w:r>
      <w:r w:rsidR="003C54BF">
        <w:t xml:space="preserve"> и его интеллектуальное развитие.</w:t>
      </w:r>
    </w:p>
    <w:p w:rsidR="000620B7" w:rsidRDefault="00C81865" w:rsidP="003C54BF">
      <w:pPr>
        <w:pStyle w:val="a3"/>
        <w:ind w:left="0" w:firstLine="708"/>
      </w:pPr>
      <w:r>
        <w:t>Учение</w:t>
      </w:r>
      <w:r w:rsidR="003C54BF">
        <w:t xml:space="preserve"> получает возможность взглянуть на себя изнутри и извне, сравнить себя с другими учащимися</w:t>
      </w:r>
      <w:r w:rsidR="00356BAA">
        <w:t xml:space="preserve"> (</w:t>
      </w:r>
      <w:r>
        <w:t xml:space="preserve">накапливать </w:t>
      </w:r>
      <w:r w:rsidR="00356BAA" w:rsidRPr="00C81865">
        <w:t xml:space="preserve">содержимое </w:t>
      </w:r>
      <w:proofErr w:type="spellStart"/>
      <w:r w:rsidR="00356BAA" w:rsidRPr="00C81865">
        <w:t>портфолио</w:t>
      </w:r>
      <w:proofErr w:type="spellEnd"/>
      <w:r w:rsidR="00356BAA" w:rsidRPr="00C81865">
        <w:t>).</w:t>
      </w:r>
    </w:p>
    <w:p w:rsidR="00356BAA" w:rsidRDefault="00356BAA" w:rsidP="003C54BF">
      <w:pPr>
        <w:pStyle w:val="a3"/>
        <w:ind w:left="0" w:firstLine="708"/>
      </w:pPr>
      <w:r>
        <w:t>Мы хотим видеть свободную, творчески развитую, социально-ориентированную личность, способную к саморазвитию и самореализации.</w:t>
      </w:r>
    </w:p>
    <w:p w:rsidR="00356BAA" w:rsidRDefault="00624B11" w:rsidP="003C54BF">
      <w:pPr>
        <w:pStyle w:val="a3"/>
        <w:ind w:left="0" w:firstLine="708"/>
      </w:pPr>
      <w:r>
        <w:lastRenderedPageBreak/>
        <w:t xml:space="preserve">Все усилия школы направлены на формирование </w:t>
      </w:r>
      <w:r w:rsidR="00C81865" w:rsidRPr="00741FD1">
        <w:rPr>
          <w:b/>
        </w:rPr>
        <w:t>4 групп качеств</w:t>
      </w:r>
      <w:r w:rsidR="00741FD1">
        <w:rPr>
          <w:b/>
        </w:rPr>
        <w:t>енной характеристики</w:t>
      </w:r>
      <w:r w:rsidR="00C81865" w:rsidRPr="00741FD1">
        <w:rPr>
          <w:b/>
        </w:rPr>
        <w:t xml:space="preserve"> </w:t>
      </w:r>
      <w:r w:rsidRPr="00741FD1">
        <w:rPr>
          <w:b/>
        </w:rPr>
        <w:t>личности</w:t>
      </w:r>
      <w:r w:rsidRPr="00741FD1">
        <w:t xml:space="preserve"> </w:t>
      </w:r>
      <w:r>
        <w:t>в их единстве, взаимосвязи:</w:t>
      </w:r>
    </w:p>
    <w:p w:rsidR="00624B11" w:rsidRDefault="00624B11" w:rsidP="00624B11">
      <w:pPr>
        <w:pStyle w:val="a3"/>
        <w:numPr>
          <w:ilvl w:val="0"/>
          <w:numId w:val="3"/>
        </w:numPr>
      </w:pPr>
      <w:r>
        <w:t>здоровье (физическое и психологическое ведение здорового образа жизни) Осознанное отношение к здоровью и физической культуре</w:t>
      </w:r>
    </w:p>
    <w:p w:rsidR="00624B11" w:rsidRDefault="00624B11" w:rsidP="00624B11">
      <w:pPr>
        <w:pStyle w:val="a3"/>
        <w:ind w:left="1068"/>
      </w:pPr>
      <w:proofErr w:type="gramStart"/>
      <w:r>
        <w:t>-</w:t>
      </w:r>
      <w:r w:rsidR="00750930">
        <w:t xml:space="preserve"> охват более 50% (секции, спортивные соревнования разного уровня, кружки, «Дни здоровья», классные часы,</w:t>
      </w:r>
      <w:r w:rsidR="00F26FBB">
        <w:t xml:space="preserve"> клуб «Факел»,</w:t>
      </w:r>
      <w:r w:rsidR="00750930">
        <w:t xml:space="preserve"> общешкольные мероприятия</w:t>
      </w:r>
      <w:r w:rsidR="00F26FBB">
        <w:t xml:space="preserve">.  </w:t>
      </w:r>
      <w:proofErr w:type="gramEnd"/>
    </w:p>
    <w:p w:rsidR="00F26FBB" w:rsidRDefault="00F26FBB" w:rsidP="00624B11">
      <w:pPr>
        <w:pStyle w:val="a3"/>
        <w:ind w:left="1068"/>
      </w:pPr>
      <w:r>
        <w:t>Совместные  с родителями спортивные состязания.</w:t>
      </w:r>
    </w:p>
    <w:p w:rsidR="00F26FBB" w:rsidRDefault="002D677E" w:rsidP="00F26FBB">
      <w:pPr>
        <w:pStyle w:val="a3"/>
        <w:numPr>
          <w:ilvl w:val="0"/>
          <w:numId w:val="3"/>
        </w:numPr>
      </w:pPr>
      <w:r>
        <w:t>культура личности, жизненные и нравственные позиции:</w:t>
      </w:r>
    </w:p>
    <w:p w:rsidR="002D677E" w:rsidRDefault="00741FD1" w:rsidP="00106D86">
      <w:pPr>
        <w:pStyle w:val="a3"/>
        <w:ind w:left="1068"/>
      </w:pPr>
      <w:r>
        <w:t>- гуманистическое</w:t>
      </w:r>
      <w:r w:rsidR="00106D86">
        <w:t xml:space="preserve"> мировоззрение;</w:t>
      </w:r>
    </w:p>
    <w:p w:rsidR="00106D86" w:rsidRDefault="00106D86" w:rsidP="00106D86">
      <w:pPr>
        <w:pStyle w:val="a3"/>
        <w:ind w:left="1068"/>
      </w:pPr>
      <w:r>
        <w:t>- культура самоопределения личности;</w:t>
      </w:r>
    </w:p>
    <w:p w:rsidR="00106D86" w:rsidRDefault="00106D86" w:rsidP="00106D86">
      <w:pPr>
        <w:pStyle w:val="a3"/>
        <w:ind w:left="1068"/>
      </w:pPr>
      <w:r>
        <w:t>- коммуникативная культура;</w:t>
      </w:r>
    </w:p>
    <w:p w:rsidR="00106D86" w:rsidRDefault="00106D86" w:rsidP="00106D86">
      <w:pPr>
        <w:pStyle w:val="a3"/>
        <w:ind w:left="1068"/>
      </w:pPr>
      <w:r>
        <w:t xml:space="preserve">- </w:t>
      </w:r>
      <w:r w:rsidRPr="00741FD1">
        <w:t>принципиальность</w:t>
      </w:r>
      <w:r>
        <w:t>, умение отстаивать свои взгляды и убеждения;</w:t>
      </w:r>
    </w:p>
    <w:p w:rsidR="00106D86" w:rsidRDefault="00106D86" w:rsidP="00106D86">
      <w:pPr>
        <w:pStyle w:val="a3"/>
        <w:ind w:left="1068"/>
      </w:pPr>
      <w:r>
        <w:t>- бережное отношение к общественным ценностям;</w:t>
      </w:r>
    </w:p>
    <w:p w:rsidR="00106D86" w:rsidRDefault="00106D86" w:rsidP="00106D86">
      <w:pPr>
        <w:pStyle w:val="a3"/>
        <w:ind w:left="1068"/>
      </w:pPr>
      <w:r>
        <w:t>- адекватная самооценка.</w:t>
      </w:r>
    </w:p>
    <w:p w:rsidR="00106D86" w:rsidRDefault="00106D86" w:rsidP="00940402">
      <w:pPr>
        <w:pStyle w:val="a3"/>
        <w:ind w:left="0" w:firstLine="708"/>
      </w:pPr>
      <w:r>
        <w:t>Эти качества формируются через общественные пионерские организации: «</w:t>
      </w:r>
      <w:proofErr w:type="spellStart"/>
      <w:proofErr w:type="gramStart"/>
      <w:r>
        <w:t>Пионеры-Кубани</w:t>
      </w:r>
      <w:proofErr w:type="spellEnd"/>
      <w:proofErr w:type="gramEnd"/>
      <w:r>
        <w:t>»</w:t>
      </w:r>
      <w:r w:rsidR="00940402">
        <w:t>, через молодежные объединения по внедрению форм самоуправления.</w:t>
      </w:r>
    </w:p>
    <w:p w:rsidR="00106D86" w:rsidRDefault="00106D86" w:rsidP="00106D86">
      <w:pPr>
        <w:pStyle w:val="a3"/>
        <w:ind w:left="1068"/>
      </w:pPr>
    </w:p>
    <w:p w:rsidR="00F26FBB" w:rsidRDefault="00940402" w:rsidP="00940402">
      <w:pPr>
        <w:pStyle w:val="a3"/>
        <w:ind w:left="0" w:firstLine="708"/>
      </w:pPr>
      <w:r>
        <w:t>В школе школьное самоуправление реализуется через школьную республику «Виталия». Учащиеся учатся управлять коллективом, выстраивать взаимоотношения по демократическому, свободному и стимулирующему типу, проявлять инициативу в принятии решений и их реализации в интересах ученического коллектива.</w:t>
      </w:r>
    </w:p>
    <w:p w:rsidR="00940402" w:rsidRDefault="00940402" w:rsidP="00940402">
      <w:pPr>
        <w:pStyle w:val="a3"/>
        <w:ind w:left="0" w:firstLine="708"/>
      </w:pPr>
      <w:r w:rsidRPr="00940402">
        <w:rPr>
          <w:b/>
        </w:rPr>
        <w:t>3 группа.</w:t>
      </w:r>
      <w:r>
        <w:t xml:space="preserve"> Познавательная деятельность, знания и умения </w:t>
      </w:r>
    </w:p>
    <w:p w:rsidR="00940402" w:rsidRDefault="00940402" w:rsidP="00940402">
      <w:pPr>
        <w:pStyle w:val="a3"/>
        <w:ind w:left="0" w:firstLine="708"/>
      </w:pPr>
      <w:r>
        <w:t>- интеллектуальная готовность и способность к продолжению образования;</w:t>
      </w:r>
    </w:p>
    <w:p w:rsidR="00940402" w:rsidRDefault="00940402" w:rsidP="00940402">
      <w:pPr>
        <w:pStyle w:val="a3"/>
        <w:ind w:left="0" w:firstLine="708"/>
      </w:pPr>
      <w:r>
        <w:t>- способность использовать знания на практике;</w:t>
      </w:r>
    </w:p>
    <w:p w:rsidR="00940402" w:rsidRDefault="00AB5A14" w:rsidP="00940402">
      <w:pPr>
        <w:pStyle w:val="a3"/>
        <w:ind w:left="0" w:firstLine="708"/>
      </w:pPr>
      <w:r>
        <w:t>- целостное ведение проблем, свободное</w:t>
      </w:r>
      <w:r w:rsidRPr="00741FD1">
        <w:t xml:space="preserve"> ориентирова</w:t>
      </w:r>
      <w:r w:rsidR="00741FD1" w:rsidRPr="00741FD1">
        <w:t>ние</w:t>
      </w:r>
      <w:r w:rsidRPr="00682DF4">
        <w:rPr>
          <w:color w:val="FF0000"/>
        </w:rPr>
        <w:t xml:space="preserve"> </w:t>
      </w:r>
      <w:r>
        <w:t xml:space="preserve">в </w:t>
      </w:r>
      <w:r w:rsidR="007A7EDF">
        <w:t xml:space="preserve">знаниях на </w:t>
      </w:r>
      <w:proofErr w:type="spellStart"/>
      <w:r w:rsidR="007A7EDF">
        <w:t>межпредметном</w:t>
      </w:r>
      <w:proofErr w:type="spellEnd"/>
      <w:r w:rsidR="007A7EDF">
        <w:t xml:space="preserve"> уровне.</w:t>
      </w:r>
    </w:p>
    <w:p w:rsidR="00741FD1" w:rsidRDefault="00B07AA1" w:rsidP="00940402">
      <w:pPr>
        <w:pStyle w:val="a3"/>
        <w:ind w:left="0" w:firstLine="708"/>
      </w:pPr>
      <w:r>
        <w:t xml:space="preserve">Большую роль отводят учителя работе </w:t>
      </w:r>
      <w:proofErr w:type="gramStart"/>
      <w:r>
        <w:t>с</w:t>
      </w:r>
      <w:proofErr w:type="gramEnd"/>
      <w:r>
        <w:t xml:space="preserve"> </w:t>
      </w:r>
      <w:proofErr w:type="gramStart"/>
      <w:r>
        <w:t>одаренными</w:t>
      </w:r>
      <w:proofErr w:type="gramEnd"/>
      <w:r>
        <w:t>, она является одним из приоритетных направлений</w:t>
      </w:r>
      <w:r w:rsidR="00341665">
        <w:t xml:space="preserve">. Согласно учебному плану в 2011-2012 учебном году в школе 10 </w:t>
      </w:r>
      <w:proofErr w:type="spellStart"/>
      <w:r w:rsidR="00341665">
        <w:t>предпрофильных</w:t>
      </w:r>
      <w:proofErr w:type="spellEnd"/>
      <w:r w:rsidR="00341665">
        <w:t xml:space="preserve"> курсов по выбору, 11 кружков по ДДТ, при ДЮСШ, работают футбольные и волейбольные спортивные секции. </w:t>
      </w:r>
    </w:p>
    <w:p w:rsidR="00341665" w:rsidRDefault="00341665" w:rsidP="00940402">
      <w:pPr>
        <w:pStyle w:val="a3"/>
        <w:ind w:left="0" w:firstLine="708"/>
      </w:pPr>
      <w:r>
        <w:t xml:space="preserve">Ежегодно вовлекаются максимально учащиеся к участию в школьных олимпиадах, районных. </w:t>
      </w:r>
      <w:r w:rsidR="00A90845">
        <w:t>В школе функционирует  научное общество «Росток», основное направление деятельности – исследовательская работа учащихся по различным направлениям.</w:t>
      </w:r>
    </w:p>
    <w:p w:rsidR="00A90845" w:rsidRDefault="00A90845" w:rsidP="00940402">
      <w:pPr>
        <w:pStyle w:val="a3"/>
        <w:ind w:left="0" w:firstLine="708"/>
      </w:pPr>
      <w:proofErr w:type="gramStart"/>
      <w:r>
        <w:t>Формы работы с одаренными детьми разнообразны: занятия, лекции, семинары, деловые и интеллектуальные игры, научные конференции, творческие мастерские, проектная деятельность, выставки, кружки по интересам, курсы по выбору.</w:t>
      </w:r>
      <w:proofErr w:type="gramEnd"/>
      <w:r>
        <w:t xml:space="preserve"> Программа развития школы предусматривает целенаправленную работу с </w:t>
      </w:r>
      <w:proofErr w:type="gramStart"/>
      <w:r>
        <w:t>одаренными</w:t>
      </w:r>
      <w:proofErr w:type="gramEnd"/>
      <w:r>
        <w:t>, начиная с начальной школы и до осознанного выбора жизненного пути, и реализуется в действии.</w:t>
      </w:r>
    </w:p>
    <w:p w:rsidR="007A7EDF" w:rsidRDefault="001149F5" w:rsidP="007A7EDF">
      <w:pPr>
        <w:pStyle w:val="a3"/>
        <w:ind w:left="0" w:firstLine="708"/>
      </w:pPr>
      <w:r>
        <w:t xml:space="preserve">Одним из факторов успешной социализации и самореализации ребенка является предоставление ему </w:t>
      </w:r>
      <w:r w:rsidR="00EB349A">
        <w:t>раскрыть свои таланты, заниматься любимым делом, что призвано сделать дополнительное образование.</w:t>
      </w:r>
    </w:p>
    <w:p w:rsidR="00EB349A" w:rsidRDefault="00EB349A" w:rsidP="007A7EDF">
      <w:pPr>
        <w:pStyle w:val="a3"/>
        <w:ind w:left="0" w:firstLine="708"/>
      </w:pPr>
      <w:r>
        <w:t>Дополнительное образование позволяет учащимся приобрести устойчивую потребность в познании и творчестве, максимально реализовать себя, самоопределиться.</w:t>
      </w:r>
    </w:p>
    <w:p w:rsidR="00EB349A" w:rsidRDefault="00EB349A" w:rsidP="007A7EDF">
      <w:pPr>
        <w:pStyle w:val="a3"/>
        <w:ind w:left="0" w:firstLine="708"/>
      </w:pPr>
      <w:r>
        <w:t>На базе школы ведется работа в кружках ДДТ по трем направлениям:</w:t>
      </w:r>
    </w:p>
    <w:p w:rsidR="00EB349A" w:rsidRDefault="00EB349A" w:rsidP="007A7EDF">
      <w:pPr>
        <w:pStyle w:val="a3"/>
        <w:ind w:left="0" w:firstLine="708"/>
      </w:pPr>
      <w:r>
        <w:t>- художественно-эстетическому;</w:t>
      </w:r>
    </w:p>
    <w:p w:rsidR="00EB349A" w:rsidRDefault="00EB349A" w:rsidP="007A7EDF">
      <w:pPr>
        <w:pStyle w:val="a3"/>
        <w:ind w:left="0" w:firstLine="708"/>
      </w:pPr>
      <w:r>
        <w:t>- эколого-биологическому;</w:t>
      </w:r>
    </w:p>
    <w:p w:rsidR="00EB349A" w:rsidRDefault="00EB349A" w:rsidP="007A7EDF">
      <w:pPr>
        <w:pStyle w:val="a3"/>
        <w:ind w:left="0" w:firstLine="708"/>
      </w:pPr>
      <w:r>
        <w:t>- культурологическому.</w:t>
      </w:r>
    </w:p>
    <w:p w:rsidR="00EB349A" w:rsidRDefault="005C3557" w:rsidP="007A7EDF">
      <w:pPr>
        <w:pStyle w:val="a3"/>
        <w:ind w:left="0" w:firstLine="708"/>
      </w:pPr>
      <w:r>
        <w:lastRenderedPageBreak/>
        <w:t xml:space="preserve">Дополнительное образование решает проблему времяпровождения, </w:t>
      </w:r>
      <w:r w:rsidRPr="00B07AA1">
        <w:t xml:space="preserve">бесплатность </w:t>
      </w:r>
      <w:r>
        <w:t>и доступность, открывает двери к постижению азов искусства, спорта, реализует способность к лидерским и организаторским способностям.</w:t>
      </w:r>
    </w:p>
    <w:p w:rsidR="00EA2D06" w:rsidRDefault="00EA2D06" w:rsidP="007A7EDF">
      <w:pPr>
        <w:pStyle w:val="a3"/>
        <w:ind w:left="0" w:firstLine="708"/>
      </w:pPr>
      <w:r>
        <w:t>Особая роль отводится библиотеке, которая расширяет знания учащихся</w:t>
      </w:r>
      <w:r w:rsidR="00444195">
        <w:t>, умение работать в группах, коллективе. Проводятся нетрадиционные формы выставок: дискуссия, словарь, выставка одной книги, которые</w:t>
      </w:r>
      <w:r w:rsidR="00457EEA">
        <w:t>,</w:t>
      </w:r>
      <w:r w:rsidR="00444195">
        <w:t xml:space="preserve"> </w:t>
      </w:r>
      <w:proofErr w:type="gramStart"/>
      <w:r w:rsidR="00444195">
        <w:t>согласно календаря</w:t>
      </w:r>
      <w:proofErr w:type="gramEnd"/>
      <w:r w:rsidR="00444195">
        <w:t xml:space="preserve"> памятных дат</w:t>
      </w:r>
      <w:r w:rsidR="00457EEA">
        <w:t>,</w:t>
      </w:r>
      <w:r w:rsidR="00444195">
        <w:t xml:space="preserve"> готовятся и оформляются учащимися под руководством библиотекаря.</w:t>
      </w:r>
      <w:r w:rsidR="00457EEA">
        <w:t xml:space="preserve"> Регулярно проводятся библиотечно-библиографические уроки для учащихся 1-11 классов, </w:t>
      </w:r>
      <w:proofErr w:type="gramStart"/>
      <w:r w:rsidR="00457EEA">
        <w:t>согласно графика</w:t>
      </w:r>
      <w:proofErr w:type="gramEnd"/>
      <w:r w:rsidR="00457EEA">
        <w:t>, к проведению их привлекаются учащиеся.</w:t>
      </w:r>
      <w:r w:rsidR="00B91867">
        <w:t xml:space="preserve"> Всего читателей, постоянно посещающих библиотеку- 300, число посещений в месяц – 3222. Организована при библиотеке библиотечная комиссия, проверяющая учебники в виде рейдов, о результатах информируют ребята на линейке</w:t>
      </w:r>
      <w:r w:rsidR="001E06AF">
        <w:t>, что способствует развитию коммуникативных и организаторских навыков ребенка.</w:t>
      </w:r>
    </w:p>
    <w:p w:rsidR="00281216" w:rsidRDefault="00A006E2" w:rsidP="007A7EDF">
      <w:pPr>
        <w:pStyle w:val="a3"/>
        <w:ind w:left="0" w:firstLine="708"/>
      </w:pPr>
      <w:r w:rsidRPr="00176377">
        <w:rPr>
          <w:rFonts w:eastAsia="Times New Roman" w:cs="Times New Roman"/>
          <w:b/>
          <w:bCs/>
          <w:lang w:eastAsia="ru-RU"/>
        </w:rPr>
        <w:t>Воспитание</w:t>
      </w:r>
      <w:r w:rsidRPr="00A006E2">
        <w:rPr>
          <w:rFonts w:eastAsia="Times New Roman" w:cs="Times New Roman"/>
          <w:b/>
          <w:bCs/>
          <w:lang w:eastAsia="ru-RU"/>
        </w:rPr>
        <w:t xml:space="preserve">  - </w:t>
      </w:r>
      <w:r w:rsidRPr="00176377">
        <w:rPr>
          <w:rFonts w:eastAsia="Times New Roman" w:cs="Times New Roman"/>
          <w:lang w:eastAsia="ru-RU"/>
        </w:rPr>
        <w:t xml:space="preserve">это процесс многофакторный. При его осуществлении учитель должен учитывать и использовать огромное количество объективных и субъективных факторов. Личность подвергается воздействию множества </w:t>
      </w:r>
      <w:proofErr w:type="spellStart"/>
      <w:r w:rsidRPr="00176377">
        <w:rPr>
          <w:rFonts w:eastAsia="Times New Roman" w:cs="Times New Roman"/>
          <w:lang w:eastAsia="ru-RU"/>
        </w:rPr>
        <w:t>разнофакторных</w:t>
      </w:r>
      <w:proofErr w:type="spellEnd"/>
      <w:r w:rsidRPr="00176377">
        <w:rPr>
          <w:rFonts w:eastAsia="Times New Roman" w:cs="Times New Roman"/>
          <w:lang w:eastAsia="ru-RU"/>
        </w:rPr>
        <w:t xml:space="preserve"> влияний и накапливает не только положительный, но и отрицательный опыт, требующий корректировки. Многофакторность объясняет эффект неоднозначности результатов воспитания.</w:t>
      </w:r>
    </w:p>
    <w:p w:rsidR="00C24426" w:rsidRDefault="004A69CD" w:rsidP="004A69CD">
      <w:pPr>
        <w:pStyle w:val="a3"/>
        <w:ind w:left="0" w:firstLine="708"/>
        <w:rPr>
          <w:rFonts w:eastAsia="Times New Roman" w:cs="Times New Roman"/>
          <w:lang w:eastAsia="ru-RU"/>
        </w:rPr>
      </w:pPr>
      <w:r w:rsidRPr="00176377">
        <w:rPr>
          <w:rFonts w:eastAsia="Times New Roman" w:cs="Times New Roman"/>
          <w:lang w:eastAsia="ru-RU"/>
        </w:rPr>
        <w:t xml:space="preserve">Воспитание, осуществляемое в ходе педагогического процесса - это процесс систематического взаимодействия воспитателей - и воспитанников. Одно мероприятие, каким бы ярким оно ни было, не способно сильно повлиять на поведение воспитуемого, в частности ученика. Если же процесс воспитания не регулярен и идет от случая к </w:t>
      </w:r>
      <w:r w:rsidR="00232D6A">
        <w:rPr>
          <w:rFonts w:eastAsia="Times New Roman" w:cs="Times New Roman"/>
          <w:spacing w:val="-30"/>
          <w:lang w:eastAsia="ru-RU"/>
        </w:rPr>
        <w:t xml:space="preserve">случаю, </w:t>
      </w:r>
      <w:r w:rsidRPr="00176377">
        <w:rPr>
          <w:rFonts w:eastAsia="Times New Roman" w:cs="Times New Roman"/>
          <w:spacing w:val="-30"/>
          <w:lang w:eastAsia="ru-RU"/>
        </w:rPr>
        <w:t xml:space="preserve"> то </w:t>
      </w:r>
      <w:r w:rsidRPr="00176377">
        <w:rPr>
          <w:rFonts w:eastAsia="Times New Roman" w:cs="Times New Roman"/>
          <w:lang w:eastAsia="ru-RU"/>
        </w:rPr>
        <w:t>воспитателю приходится заново закреплять то, что уже осваивалось учеником, а затем забылось.</w:t>
      </w:r>
    </w:p>
    <w:p w:rsidR="00232D6A" w:rsidRDefault="00F159E3" w:rsidP="004A69CD">
      <w:pPr>
        <w:pStyle w:val="a3"/>
        <w:ind w:left="0" w:firstLine="708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 ходе всей воспитательной работы по различным направлениям формируются нравственные, эстетические, духовные качества, которые служат основой выбора жизненных идеалов и социального поведения.</w:t>
      </w:r>
      <w:r w:rsidR="00E84CC3">
        <w:rPr>
          <w:rFonts w:eastAsia="Times New Roman" w:cs="Times New Roman"/>
          <w:lang w:eastAsia="ru-RU"/>
        </w:rPr>
        <w:t xml:space="preserve"> Этому способствует система воспитательной работы: комплекс воспитательных мероприятий, основанный на устоявшихся традициях.</w:t>
      </w:r>
    </w:p>
    <w:p w:rsidR="00CE7875" w:rsidRDefault="000B6A56" w:rsidP="00CE7875">
      <w:pPr>
        <w:pStyle w:val="a3"/>
        <w:ind w:left="0" w:firstLine="708"/>
      </w:pPr>
      <w:proofErr w:type="gramStart"/>
      <w:r>
        <w:rPr>
          <w:rFonts w:eastAsia="Times New Roman" w:cs="Times New Roman"/>
          <w:lang w:eastAsia="ru-RU"/>
        </w:rPr>
        <w:t xml:space="preserve">Решить проблему личностного роста обучающихся можно лишь </w:t>
      </w:r>
      <w:r w:rsidR="00695993">
        <w:rPr>
          <w:rFonts w:eastAsia="Times New Roman" w:cs="Times New Roman"/>
          <w:lang w:eastAsia="ru-RU"/>
        </w:rPr>
        <w:t>создав</w:t>
      </w:r>
      <w:r>
        <w:rPr>
          <w:rFonts w:eastAsia="Times New Roman" w:cs="Times New Roman"/>
          <w:lang w:eastAsia="ru-RU"/>
        </w:rPr>
        <w:t xml:space="preserve"> каждому учащемуся </w:t>
      </w:r>
      <w:r w:rsidR="00CE7875">
        <w:rPr>
          <w:rFonts w:eastAsia="Times New Roman" w:cs="Times New Roman"/>
          <w:lang w:eastAsia="ru-RU"/>
        </w:rPr>
        <w:t>условия,</w:t>
      </w:r>
      <w:r>
        <w:rPr>
          <w:rFonts w:eastAsia="Times New Roman" w:cs="Times New Roman"/>
          <w:lang w:eastAsia="ru-RU"/>
        </w:rPr>
        <w:t xml:space="preserve"> как в учебной, так и в воспитательной </w:t>
      </w:r>
      <w:r w:rsidR="00CE7875">
        <w:rPr>
          <w:rFonts w:eastAsia="Times New Roman" w:cs="Times New Roman"/>
          <w:lang w:eastAsia="ru-RU"/>
        </w:rPr>
        <w:t xml:space="preserve">деятельности, </w:t>
      </w:r>
      <w:r w:rsidR="00CE7875">
        <w:t>обеспечив правильное соотношение между образованием и воспитанием в целях всестороннего  совершенствования личности гражданина.</w:t>
      </w:r>
      <w:proofErr w:type="gramEnd"/>
    </w:p>
    <w:p w:rsidR="00446F50" w:rsidRDefault="00446F50" w:rsidP="00446F50">
      <w:pPr>
        <w:ind w:firstLine="708"/>
      </w:pPr>
      <w:r>
        <w:t>Более глубоко идея целостности  педагогического процесса  была выражена К. Д. Ушинским.  Он понимал ее как единство административного,  учебного и воспитательного элементов школьной деятельности.</w:t>
      </w:r>
    </w:p>
    <w:p w:rsidR="00446F50" w:rsidRDefault="00446F50" w:rsidP="00446F50">
      <w:pPr>
        <w:ind w:firstLine="708"/>
      </w:pPr>
      <w:r>
        <w:t>Общеобразовательный курс школы,  по его замыслу,  был призван обеспечить правильное соотношение между образованием и воспитанием в целях всестороннего  совершенствования личности гражданина.</w:t>
      </w:r>
    </w:p>
    <w:p w:rsidR="00446F50" w:rsidRDefault="00446F50" w:rsidP="00446F50">
      <w:r>
        <w:t xml:space="preserve">       Авторы современных концепций едины во мнении,  что раскрыть сущность педагогического процесса и выявить условия приобретения им свойств целостности можно </w:t>
      </w:r>
      <w:proofErr w:type="gramStart"/>
      <w:r>
        <w:t>-т</w:t>
      </w:r>
      <w:proofErr w:type="gramEnd"/>
      <w:r>
        <w:t>олько на основе методологии системного подхода.</w:t>
      </w:r>
    </w:p>
    <w:p w:rsidR="00446F50" w:rsidRDefault="00446F50" w:rsidP="00446F50">
      <w:r>
        <w:t xml:space="preserve">        Система - выделенное на основе определенных признаков  упорядоченное  множество  взаимосвязанных  элементов,  объединенных  общей целью функционирования и единства управления и выступающих во взаимодействии со средой как  целостное явление</w:t>
      </w:r>
      <w:proofErr w:type="gramStart"/>
      <w:r>
        <w:t> .</w:t>
      </w:r>
      <w:proofErr w:type="gramEnd"/>
      <w:r>
        <w:t> </w:t>
      </w:r>
    </w:p>
    <w:p w:rsidR="00446F50" w:rsidRDefault="00446F50" w:rsidP="00446F50">
      <w:r>
        <w:t xml:space="preserve">     Общество, формируя социальный заказ,  строит и соответствующую  ему  систему  образования  как наиболее общую педагогическую систему.</w:t>
      </w:r>
    </w:p>
    <w:p w:rsidR="00446F50" w:rsidRDefault="00446F50" w:rsidP="00446F50">
      <w:pPr>
        <w:rPr>
          <w:i/>
        </w:rPr>
      </w:pPr>
      <w:r>
        <w:lastRenderedPageBreak/>
        <w:t xml:space="preserve">       </w:t>
      </w:r>
      <w:r w:rsidRPr="00D4265E">
        <w:rPr>
          <w:b/>
        </w:rPr>
        <w:t>Начальная школа</w:t>
      </w:r>
      <w:r>
        <w:t xml:space="preserve"> обеспечивает становление личности ребенка,  целостное развитие ее способностей, формирование у школьника умения и желания учиться.  В начальной школе учащиеся приобретают необходимые умения и навыки учебной деятельности, обучаются чтению,  письму,  счету, овладевают элементами теоретического мышления,  культурной речи и поведения, основами личной гигиены и здорового  образа  жизни.  Учебные предметы на этой ступени школы имеют характер интегрированных курсов, которые закладывают первоначальные представления о природе,  обществе, человеке и его труде </w:t>
      </w:r>
      <w:r>
        <w:rPr>
          <w:i/>
        </w:rPr>
        <w:t>(внеурочная деятельность в 1 классе закладывает фундамент всестороннего развития личности).</w:t>
      </w:r>
    </w:p>
    <w:p w:rsidR="00446F50" w:rsidRDefault="00446F50" w:rsidP="00446F50">
      <w:r>
        <w:t xml:space="preserve">             </w:t>
      </w:r>
      <w:r w:rsidRPr="00321974">
        <w:rPr>
          <w:b/>
        </w:rPr>
        <w:t>Основная школа</w:t>
      </w:r>
      <w:r>
        <w:t>  закладывает  прочный фундамент общеобразовательной подготовки,  необходимой выпускнику для продолжения образования, его полноценного включения в жизнь общества. Она обеспечивает развитие личности учащегося,  его склонностей, способности к  социальному  самоопределению,  глубокое  усвоение основ наук и формирование научного мировоззрения.</w:t>
      </w:r>
      <w:r>
        <w:br/>
        <w:t xml:space="preserve">Введение на  этом этапе </w:t>
      </w:r>
      <w:proofErr w:type="gramStart"/>
      <w:r>
        <w:t>обучения дополнительных предметов по выбору</w:t>
      </w:r>
      <w:proofErr w:type="gramEnd"/>
      <w:r>
        <w:t xml:space="preserve">, факультативных курсов, системы внеклассных занятий направлено на более полное развитие склонностей  и  способностей  учащихся.  </w:t>
      </w:r>
      <w:proofErr w:type="spellStart"/>
      <w:r>
        <w:t>Предпрофильной</w:t>
      </w:r>
      <w:proofErr w:type="spellEnd"/>
      <w:r>
        <w:t xml:space="preserve"> подготовкой охвачено 36 учащихся (2  9-х класса). По выбору учащихся внесены в учебный план курсы по выбору с учетом личных интересов и запросов ребят.</w:t>
      </w:r>
      <w:r>
        <w:br/>
      </w:r>
      <w:r w:rsidRPr="007C6B33">
        <w:rPr>
          <w:b/>
        </w:rPr>
        <w:t xml:space="preserve">          Основная школа</w:t>
      </w:r>
      <w:r>
        <w:t xml:space="preserve">  является  обязательной.  Выпускники основной школы продолжают обучение в средней школе.  Они также имеют право продолжать образование в профессиональных учебных заведениях различного типа и профиля с разными сроками обучения. </w:t>
      </w:r>
      <w:r>
        <w:br/>
        <w:t xml:space="preserve">        </w:t>
      </w:r>
      <w:r w:rsidRPr="007C6B33">
        <w:rPr>
          <w:b/>
        </w:rPr>
        <w:t>Средняя школа</w:t>
      </w:r>
      <w:r>
        <w:t xml:space="preserve">  обеспечивает  завершение  общеобразовательной подготовки  учащихся  на основе широкой и глубокой дифференциации обучения,  создает условия для наиболее  полного  учета  интереса учащихся,  активного их включения в жизнь общества.  С этой целью учебный план этой ступени включает наряду с </w:t>
      </w:r>
      <w:proofErr w:type="gramStart"/>
      <w:r>
        <w:t>обязательными</w:t>
      </w:r>
      <w:proofErr w:type="gramEnd"/>
      <w:r>
        <w:t xml:space="preserve"> предметы  по выбору самого учащегося.  Для стимулирования самообразовательной работы учащихся обязательная недельная нагрузка на третьей  ступени школы существенно уменьшается по сравнению с предыдущей ступенью.</w:t>
      </w:r>
    </w:p>
    <w:p w:rsidR="00446F50" w:rsidRDefault="00446F50" w:rsidP="00446F50">
      <w:r>
        <w:t xml:space="preserve">Для более  глубокой дифференциации вводится в школе профильное обучение. В школе работали в старшем звене профили: </w:t>
      </w:r>
      <w:proofErr w:type="spellStart"/>
      <w:r>
        <w:t>агротехнологический</w:t>
      </w:r>
      <w:proofErr w:type="spellEnd"/>
      <w:r>
        <w:t xml:space="preserve">, </w:t>
      </w:r>
      <w:proofErr w:type="gramStart"/>
      <w:r>
        <w:t>социально-гуманитарный</w:t>
      </w:r>
      <w:proofErr w:type="gramEnd"/>
      <w:r>
        <w:t xml:space="preserve">, </w:t>
      </w:r>
      <w:proofErr w:type="spellStart"/>
      <w:r>
        <w:t>естественно-научный</w:t>
      </w:r>
      <w:proofErr w:type="spellEnd"/>
      <w:r>
        <w:t xml:space="preserve">. На данный момент в 11 классе обучается 12 учащихся, профиль </w:t>
      </w:r>
      <w:proofErr w:type="spellStart"/>
      <w:proofErr w:type="gramStart"/>
      <w:r>
        <w:t>естественно-научный</w:t>
      </w:r>
      <w:proofErr w:type="spellEnd"/>
      <w:proofErr w:type="gramEnd"/>
      <w:r>
        <w:t xml:space="preserve">. Предоставляется возможность расширять учебные навыки, умения через  профильные предметы, что дает возможность успешно подготовиться к поступлению в выбранные учебные заведения.    </w:t>
      </w:r>
    </w:p>
    <w:p w:rsidR="00446F50" w:rsidRDefault="00446F50" w:rsidP="00446F50">
      <w:r>
        <w:t xml:space="preserve">            </w:t>
      </w:r>
      <w:proofErr w:type="gramStart"/>
      <w:r>
        <w:t>Анализ  реальной педагогической практики обращает внимание на широкий  спектр  взаимодействий:  "ученик - ученик",  "ученик - коллектив",  "ученик - учитель",  "учащиеся объект усвоения" и т.п.</w:t>
      </w:r>
      <w:proofErr w:type="gramEnd"/>
      <w:r>
        <w:t>  Основным отношением педагогического процесса  является  взаимосвязь  "педагогическая деятельность - деятельность воспитанника". Однако исходным, определяющим в конечном итоге его результаты является отношение "воспитанник - объект усвоения".</w:t>
      </w:r>
    </w:p>
    <w:p w:rsidR="00446F50" w:rsidRDefault="00446F50" w:rsidP="00446F50">
      <w:r>
        <w:t xml:space="preserve">             Принято различать разные виды педагогических взаимодействий, а следовательно и отношений: педагогические (отношения воспитателей и воспитанников); взаимные (отношения </w:t>
      </w:r>
      <w:proofErr w:type="gramStart"/>
      <w:r>
        <w:t>со</w:t>
      </w:r>
      <w:proofErr w:type="gramEnd"/>
      <w:r>
        <w:t xml:space="preserve"> взрослыми, сверстниками, младшими); предметные (отношения воспитанников с предметами материальной культуры);  отношения к самому себе.  Важно подчеркнуть,  что воспитательные взаимодействия возникают и тогда, когда воспитанники и без участия воспитателей  в  повседневной  жизни вступают в контакт с окружающими людьми и предметами.</w:t>
      </w:r>
    </w:p>
    <w:p w:rsidR="00446F50" w:rsidRDefault="00446F50" w:rsidP="00446F50">
      <w:r>
        <w:lastRenderedPageBreak/>
        <w:t xml:space="preserve">           Целостность - синтетическое качество педагогического процесса, характеризующее высший уровень его развития, результат стимулирующих сознательных действий и деятельности субъектов, функционирующих в нем.  Целостному педагогическому процессу присуще внутреннее  единство  составляющих его компонентов,  их гармоническое взаимодействие. В нем непрерывно происходят движение, преодоление противоречий,  перегруппировка взаимодействующих сил, образование нового качества.</w:t>
      </w:r>
      <w:r>
        <w:br/>
        <w:t xml:space="preserve">            Целостный педагогический процесс предполагает такую  организацию  жизнедеятельности  воспитанников,  которая  отвечала бы их жизненным интересам и потребностям и оказывала бы  сбалансированное воздействие на все сферы личности:  сознание, чувства и волю. Любая деятельность, наполненная нравственно-эстетическими элементами,  вызывающая положительные переживания и стимулирующая </w:t>
      </w:r>
      <w:proofErr w:type="spellStart"/>
      <w:r>
        <w:t>мотивационно-ценностное</w:t>
      </w:r>
      <w:proofErr w:type="spellEnd"/>
      <w:r>
        <w:t xml:space="preserve"> отношение к явлениям окружающей  действительности, отвечает требованиям целостного педагогического процесса.</w:t>
      </w:r>
    </w:p>
    <w:p w:rsidR="00446F50" w:rsidRDefault="00446F50" w:rsidP="00446F50">
      <w:r>
        <w:t xml:space="preserve">          Целостность педагогического процесса обеспечивается отражением в цели и содержании образования  опыта, накопленного  человечеством во взаимосвязи его четырех элементов: знаний,  в том числе о способах выполнения действий; умений и навыков;  опыта  творческой  деятельности и опыта эмоционально-ценностного и волевого отношения к окружающему миру. </w:t>
      </w:r>
    </w:p>
    <w:p w:rsidR="00446F50" w:rsidRDefault="00446F50" w:rsidP="00446F50">
      <w:r>
        <w:t xml:space="preserve">      В организационном плане  педагогический  процесс  приобретает свойство  целостности,  если обеспечивается </w:t>
      </w:r>
      <w:proofErr w:type="gramStart"/>
      <w:r>
        <w:t>единство</w:t>
      </w:r>
      <w:proofErr w:type="gramEnd"/>
      <w:r>
        <w:t xml:space="preserve"> лишь относительно самостоятельных процессов-компонентов:</w:t>
      </w:r>
      <w:r>
        <w:br/>
        <w:t xml:space="preserve">1) процесса освоения и конструирования (дидактического </w:t>
      </w:r>
      <w:proofErr w:type="spellStart"/>
      <w:r>
        <w:t>адаптирования</w:t>
      </w:r>
      <w:proofErr w:type="spellEnd"/>
      <w:r>
        <w:t xml:space="preserve">) содержания образования и материальной  базы  (содержательно-конструктивная,  </w:t>
      </w:r>
      <w:proofErr w:type="spellStart"/>
      <w:r>
        <w:t>материально-конструк-тивная</w:t>
      </w:r>
      <w:proofErr w:type="spellEnd"/>
      <w:r>
        <w:t>  и  операционно-конструктивная деятельность педагога);</w:t>
      </w:r>
      <w:r>
        <w:br/>
        <w:t>2) процесса  делового взаимодействия педагогов и воспитанников по поводу содержания образования, усвоение которого последними - цель взаимодействия;</w:t>
      </w:r>
      <w:r>
        <w:br/>
        <w:t>3) процесса  взаимодействия  педагогов  и  воспитанников  на Уровне личных отношений (неформальное общение);</w:t>
      </w:r>
      <w:r>
        <w:br/>
        <w:t>4) процесса освоения воспитанниками  содержания  образования без  непосредственного  участия педагога (самообразование и самовоспитание).</w:t>
      </w:r>
    </w:p>
    <w:p w:rsidR="00446F50" w:rsidRDefault="00446F50" w:rsidP="00CE7875">
      <w:pPr>
        <w:pStyle w:val="a3"/>
        <w:ind w:left="0" w:firstLine="708"/>
      </w:pPr>
    </w:p>
    <w:p w:rsidR="00446F50" w:rsidRDefault="00446F50" w:rsidP="00CE7875">
      <w:pPr>
        <w:pStyle w:val="a3"/>
        <w:ind w:left="0" w:firstLine="708"/>
      </w:pPr>
    </w:p>
    <w:p w:rsidR="00446F50" w:rsidRDefault="00446F50" w:rsidP="00CE7875">
      <w:pPr>
        <w:pStyle w:val="a3"/>
        <w:ind w:left="0" w:firstLine="708"/>
      </w:pPr>
    </w:p>
    <w:p w:rsidR="00446F50" w:rsidRPr="00CE7875" w:rsidRDefault="00446F50" w:rsidP="00CE7875">
      <w:pPr>
        <w:pStyle w:val="a3"/>
        <w:ind w:left="0" w:firstLine="708"/>
        <w:rPr>
          <w:rFonts w:eastAsia="Times New Roman" w:cs="Times New Roman"/>
          <w:lang w:eastAsia="ru-RU"/>
        </w:rPr>
      </w:pPr>
    </w:p>
    <w:sectPr w:rsidR="00446F50" w:rsidRPr="00CE7875" w:rsidSect="00271A26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2171"/>
    <w:multiLevelType w:val="hybridMultilevel"/>
    <w:tmpl w:val="A5820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C3145"/>
    <w:multiLevelType w:val="hybridMultilevel"/>
    <w:tmpl w:val="229CFB70"/>
    <w:lvl w:ilvl="0" w:tplc="CEAC2B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F7699B"/>
    <w:multiLevelType w:val="hybridMultilevel"/>
    <w:tmpl w:val="3C80879C"/>
    <w:lvl w:ilvl="0" w:tplc="128038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226A92"/>
    <w:multiLevelType w:val="hybridMultilevel"/>
    <w:tmpl w:val="6108E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3E07"/>
    <w:rsid w:val="000620B7"/>
    <w:rsid w:val="000B6A56"/>
    <w:rsid w:val="000F3117"/>
    <w:rsid w:val="00106D86"/>
    <w:rsid w:val="001149F5"/>
    <w:rsid w:val="00147A95"/>
    <w:rsid w:val="00162A3A"/>
    <w:rsid w:val="001A757C"/>
    <w:rsid w:val="001D586D"/>
    <w:rsid w:val="001E06AF"/>
    <w:rsid w:val="001E3EFB"/>
    <w:rsid w:val="00232D6A"/>
    <w:rsid w:val="00264265"/>
    <w:rsid w:val="00271A26"/>
    <w:rsid w:val="00281216"/>
    <w:rsid w:val="002D219E"/>
    <w:rsid w:val="002D677E"/>
    <w:rsid w:val="00305C96"/>
    <w:rsid w:val="00341665"/>
    <w:rsid w:val="00356BAA"/>
    <w:rsid w:val="003C54BF"/>
    <w:rsid w:val="003C57B9"/>
    <w:rsid w:val="003D734B"/>
    <w:rsid w:val="003E4FB4"/>
    <w:rsid w:val="003F6758"/>
    <w:rsid w:val="00444195"/>
    <w:rsid w:val="00446F50"/>
    <w:rsid w:val="00457EEA"/>
    <w:rsid w:val="004A69CD"/>
    <w:rsid w:val="004D234B"/>
    <w:rsid w:val="004D7985"/>
    <w:rsid w:val="004F130F"/>
    <w:rsid w:val="004F3DC1"/>
    <w:rsid w:val="00503118"/>
    <w:rsid w:val="005C3557"/>
    <w:rsid w:val="005C3970"/>
    <w:rsid w:val="00624B11"/>
    <w:rsid w:val="00682DF4"/>
    <w:rsid w:val="00695993"/>
    <w:rsid w:val="00741FD1"/>
    <w:rsid w:val="00750930"/>
    <w:rsid w:val="007A7EDF"/>
    <w:rsid w:val="007B3D38"/>
    <w:rsid w:val="00807528"/>
    <w:rsid w:val="008937F4"/>
    <w:rsid w:val="008A64FD"/>
    <w:rsid w:val="008D45BA"/>
    <w:rsid w:val="00940402"/>
    <w:rsid w:val="009A7A20"/>
    <w:rsid w:val="009E03DF"/>
    <w:rsid w:val="00A006E2"/>
    <w:rsid w:val="00A712D6"/>
    <w:rsid w:val="00A729EC"/>
    <w:rsid w:val="00A7644F"/>
    <w:rsid w:val="00A90845"/>
    <w:rsid w:val="00AB5A14"/>
    <w:rsid w:val="00AF2A1B"/>
    <w:rsid w:val="00B07AA1"/>
    <w:rsid w:val="00B172C5"/>
    <w:rsid w:val="00B91867"/>
    <w:rsid w:val="00BE38C7"/>
    <w:rsid w:val="00BF2C6F"/>
    <w:rsid w:val="00C23744"/>
    <w:rsid w:val="00C24426"/>
    <w:rsid w:val="00C533F2"/>
    <w:rsid w:val="00C81865"/>
    <w:rsid w:val="00CC5933"/>
    <w:rsid w:val="00CE7875"/>
    <w:rsid w:val="00D06C3D"/>
    <w:rsid w:val="00D53E07"/>
    <w:rsid w:val="00D620C9"/>
    <w:rsid w:val="00D849AA"/>
    <w:rsid w:val="00DD6199"/>
    <w:rsid w:val="00DE67B9"/>
    <w:rsid w:val="00E84CC3"/>
    <w:rsid w:val="00EA2D06"/>
    <w:rsid w:val="00EB349A"/>
    <w:rsid w:val="00F159E3"/>
    <w:rsid w:val="00F26FBB"/>
    <w:rsid w:val="00F82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3" type="connector" idref="#_x0000_s1033"/>
        <o:r id="V:Rule14" type="connector" idref="#_x0000_s1027"/>
        <o:r id="V:Rule15" type="connector" idref="#_x0000_s1045"/>
        <o:r id="V:Rule16" type="connector" idref="#_x0000_s1036"/>
        <o:r id="V:Rule17" type="connector" idref="#_x0000_s1034"/>
        <o:r id="V:Rule18" type="connector" idref="#_x0000_s1035"/>
        <o:r id="V:Rule19" type="connector" idref="#_x0000_s1048"/>
        <o:r id="V:Rule20" type="connector" idref="#_x0000_s1049"/>
        <o:r id="V:Rule21" type="connector" idref="#_x0000_s1051"/>
        <o:r id="V:Rule22" type="connector" idref="#_x0000_s1050"/>
        <o:r id="V:Rule23" type="connector" idref="#_x0000_s1046"/>
        <o:r id="V:Rule24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7B3D38"/>
  </w:style>
  <w:style w:type="paragraph" w:customStyle="1" w:styleId="2">
    <w:name w:val="Стиль2"/>
    <w:basedOn w:val="a"/>
    <w:qFormat/>
    <w:rsid w:val="007B3D38"/>
  </w:style>
  <w:style w:type="paragraph" w:customStyle="1" w:styleId="3">
    <w:name w:val="Стиль3"/>
    <w:basedOn w:val="2"/>
    <w:qFormat/>
    <w:rsid w:val="007B3D38"/>
  </w:style>
  <w:style w:type="paragraph" w:styleId="a3">
    <w:name w:val="List Paragraph"/>
    <w:basedOn w:val="a"/>
    <w:uiPriority w:val="34"/>
    <w:qFormat/>
    <w:rsid w:val="00D53E07"/>
    <w:pPr>
      <w:ind w:left="720"/>
      <w:contextualSpacing/>
    </w:pPr>
  </w:style>
  <w:style w:type="table" w:styleId="a4">
    <w:name w:val="Table Grid"/>
    <w:basedOn w:val="a1"/>
    <w:uiPriority w:val="59"/>
    <w:rsid w:val="00A729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59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2624</Words>
  <Characters>14960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65</cp:revision>
  <dcterms:created xsi:type="dcterms:W3CDTF">2011-11-15T04:37:00Z</dcterms:created>
  <dcterms:modified xsi:type="dcterms:W3CDTF">2011-11-18T07:33:00Z</dcterms:modified>
</cp:coreProperties>
</file>